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ED2" w:rsidRPr="00436553" w:rsidRDefault="003B7ED2" w:rsidP="00436553">
      <w:pPr>
        <w:pStyle w:val="2"/>
        <w:ind w:firstLine="720"/>
        <w:jc w:val="center"/>
        <w:rPr>
          <w:rFonts w:ascii="黑体" w:eastAsia="黑体" w:hAnsi="黑体" w:cs="宋体"/>
          <w:bCs w:val="0"/>
          <w:color w:val="000000"/>
          <w:kern w:val="0"/>
          <w:sz w:val="36"/>
          <w:szCs w:val="36"/>
        </w:rPr>
      </w:pPr>
      <w:bookmarkStart w:id="0" w:name="_GoBack"/>
      <w:r w:rsidRPr="00436553">
        <w:rPr>
          <w:rFonts w:ascii="黑体" w:eastAsia="黑体" w:hAnsi="黑体" w:cs="宋体" w:hint="eastAsia"/>
          <w:bCs w:val="0"/>
          <w:color w:val="000000"/>
          <w:kern w:val="0"/>
          <w:sz w:val="36"/>
          <w:szCs w:val="36"/>
        </w:rPr>
        <w:t>山东大学（威海）新办公楼直饮水、二次加压供水</w:t>
      </w:r>
      <w:proofErr w:type="gramStart"/>
      <w:r w:rsidRPr="00436553">
        <w:rPr>
          <w:rFonts w:ascii="黑体" w:eastAsia="黑体" w:hAnsi="黑体" w:cs="宋体" w:hint="eastAsia"/>
          <w:bCs w:val="0"/>
          <w:color w:val="000000"/>
          <w:kern w:val="0"/>
          <w:sz w:val="36"/>
          <w:szCs w:val="36"/>
        </w:rPr>
        <w:t>泵房维保服务</w:t>
      </w:r>
      <w:proofErr w:type="gramEnd"/>
      <w:r w:rsidRPr="00436553">
        <w:rPr>
          <w:rFonts w:ascii="黑体" w:eastAsia="黑体" w:hAnsi="黑体" w:cs="宋体" w:hint="eastAsia"/>
          <w:bCs w:val="0"/>
          <w:color w:val="000000"/>
          <w:kern w:val="0"/>
          <w:sz w:val="36"/>
          <w:szCs w:val="36"/>
        </w:rPr>
        <w:t>询价采购</w:t>
      </w:r>
      <w:r w:rsidR="00DE5A07">
        <w:rPr>
          <w:rFonts w:ascii="黑体" w:eastAsia="黑体" w:hAnsi="黑体" w:cs="宋体" w:hint="eastAsia"/>
          <w:bCs w:val="0"/>
          <w:color w:val="000000"/>
          <w:kern w:val="0"/>
          <w:sz w:val="36"/>
          <w:szCs w:val="36"/>
        </w:rPr>
        <w:t>公告</w:t>
      </w:r>
      <w:bookmarkEnd w:id="0"/>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根据工作需要，山东大学（威海） 拟对新办公楼直饮水、二次加压供水</w:t>
      </w:r>
      <w:proofErr w:type="gramStart"/>
      <w:r w:rsidRPr="00436553">
        <w:rPr>
          <w:rFonts w:ascii="仿宋" w:eastAsia="仿宋" w:hAnsi="仿宋" w:cs="宋体" w:hint="eastAsia"/>
          <w:bCs w:val="0"/>
          <w:color w:val="000000"/>
          <w:kern w:val="0"/>
          <w:sz w:val="30"/>
          <w:szCs w:val="30"/>
        </w:rPr>
        <w:t>泵房维保服务</w:t>
      </w:r>
      <w:proofErr w:type="gramEnd"/>
      <w:r w:rsidRPr="00436553">
        <w:rPr>
          <w:rFonts w:ascii="仿宋" w:eastAsia="仿宋" w:hAnsi="仿宋" w:cs="宋体" w:hint="eastAsia"/>
          <w:bCs w:val="0"/>
          <w:color w:val="000000"/>
          <w:kern w:val="0"/>
          <w:sz w:val="30"/>
          <w:szCs w:val="30"/>
        </w:rPr>
        <w:t>采用询价方式实施采购，欢迎符合资格条件的供应商参与报价。</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一、供应商资格条件</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（一）具有独立承担民事责任的能力；</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（二）具有良好的商业信誉和健全的财务会计制度；</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（三）具有履行合同所必须的设备和专业技术能力；</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（四）有依法缴纳税收和社会保障基金的良好记录；</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（五）经营活动中无违法记录。</w:t>
      </w:r>
    </w:p>
    <w:p w:rsidR="003B7ED2"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二、</w:t>
      </w:r>
      <w:proofErr w:type="gramStart"/>
      <w:r w:rsidRPr="00436553">
        <w:rPr>
          <w:rFonts w:ascii="仿宋" w:eastAsia="仿宋" w:hAnsi="仿宋" w:cs="宋体" w:hint="eastAsia"/>
          <w:bCs w:val="0"/>
          <w:color w:val="000000"/>
          <w:kern w:val="0"/>
          <w:sz w:val="30"/>
          <w:szCs w:val="30"/>
        </w:rPr>
        <w:t>维保范围</w:t>
      </w:r>
      <w:proofErr w:type="gramEnd"/>
    </w:p>
    <w:p w:rsidR="00BB644C" w:rsidRPr="00436553" w:rsidRDefault="003B7ED2"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新办公楼（含光楼、北衡楼、南辰楼、东序楼）地下直饮水泵房和二次供水泵房。</w:t>
      </w:r>
    </w:p>
    <w:p w:rsidR="003B7ED2"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（一）</w:t>
      </w:r>
      <w:proofErr w:type="gramStart"/>
      <w:r w:rsidRPr="00436553">
        <w:rPr>
          <w:rFonts w:ascii="仿宋" w:eastAsia="仿宋" w:hAnsi="仿宋" w:cs="宋体" w:hint="eastAsia"/>
          <w:bCs w:val="0"/>
          <w:color w:val="000000"/>
          <w:kern w:val="0"/>
          <w:sz w:val="30"/>
          <w:szCs w:val="30"/>
        </w:rPr>
        <w:t>维保主要</w:t>
      </w:r>
      <w:proofErr w:type="gramEnd"/>
      <w:r w:rsidRPr="00436553">
        <w:rPr>
          <w:rFonts w:ascii="仿宋" w:eastAsia="仿宋" w:hAnsi="仿宋" w:cs="宋体" w:hint="eastAsia"/>
          <w:bCs w:val="0"/>
          <w:color w:val="000000"/>
          <w:kern w:val="0"/>
          <w:sz w:val="30"/>
          <w:szCs w:val="30"/>
        </w:rPr>
        <w:t>设备参数</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w:t>
      </w:r>
      <w:r w:rsidRPr="00436553">
        <w:rPr>
          <w:rFonts w:ascii="仿宋" w:eastAsia="仿宋" w:hAnsi="仿宋" w:cs="宋体"/>
          <w:bCs w:val="0"/>
          <w:color w:val="000000"/>
          <w:kern w:val="0"/>
          <w:sz w:val="30"/>
          <w:szCs w:val="30"/>
        </w:rPr>
        <w:t>.直饮水主机设备基本参数</w:t>
      </w:r>
    </w:p>
    <w:tbl>
      <w:tblPr>
        <w:tblStyle w:val="ac"/>
        <w:tblW w:w="9997" w:type="dxa"/>
        <w:tblInd w:w="-860" w:type="dxa"/>
        <w:tblBorders>
          <w:top w:val="single" w:sz="8" w:space="0" w:color="auto"/>
          <w:left w:val="single" w:sz="8" w:space="0" w:color="auto"/>
          <w:bottom w:val="single" w:sz="8" w:space="0" w:color="auto"/>
          <w:right w:val="single" w:sz="8" w:space="0" w:color="auto"/>
        </w:tblBorders>
        <w:tblLayout w:type="fixed"/>
        <w:tblLook w:val="04A0" w:firstRow="1" w:lastRow="0" w:firstColumn="1" w:lastColumn="0" w:noHBand="0" w:noVBand="1"/>
      </w:tblPr>
      <w:tblGrid>
        <w:gridCol w:w="1369"/>
        <w:gridCol w:w="1894"/>
        <w:gridCol w:w="1510"/>
        <w:gridCol w:w="2838"/>
        <w:gridCol w:w="2386"/>
      </w:tblGrid>
      <w:tr w:rsidR="00634D77" w:rsidRPr="00436553" w:rsidTr="00634D77">
        <w:trPr>
          <w:trHeight w:val="685"/>
        </w:trPr>
        <w:tc>
          <w:tcPr>
            <w:tcW w:w="1369"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品牌</w:t>
            </w:r>
          </w:p>
        </w:tc>
        <w:tc>
          <w:tcPr>
            <w:tcW w:w="1894"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型号</w:t>
            </w:r>
          </w:p>
        </w:tc>
        <w:tc>
          <w:tcPr>
            <w:tcW w:w="1510"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产水量</w:t>
            </w:r>
          </w:p>
        </w:tc>
        <w:tc>
          <w:tcPr>
            <w:tcW w:w="2838"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额定电压/频率</w:t>
            </w:r>
          </w:p>
        </w:tc>
        <w:tc>
          <w:tcPr>
            <w:tcW w:w="2386"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总功率</w:t>
            </w:r>
          </w:p>
        </w:tc>
      </w:tr>
      <w:tr w:rsidR="00634D77" w:rsidRPr="00436553" w:rsidTr="00634D77">
        <w:trPr>
          <w:trHeight w:val="901"/>
        </w:trPr>
        <w:tc>
          <w:tcPr>
            <w:tcW w:w="1369" w:type="dxa"/>
          </w:tcPr>
          <w:p w:rsidR="00634D77" w:rsidRPr="00436553" w:rsidRDefault="00634D77" w:rsidP="00436553">
            <w:pPr>
              <w:pStyle w:val="2"/>
              <w:ind w:firstLine="600"/>
              <w:rPr>
                <w:rFonts w:ascii="仿宋" w:eastAsia="仿宋" w:hAnsi="仿宋" w:cs="宋体"/>
                <w:bCs w:val="0"/>
                <w:color w:val="000000"/>
                <w:sz w:val="30"/>
                <w:szCs w:val="30"/>
              </w:rPr>
            </w:pPr>
            <w:proofErr w:type="gramStart"/>
            <w:r w:rsidRPr="00436553">
              <w:rPr>
                <w:rFonts w:ascii="仿宋" w:eastAsia="仿宋" w:hAnsi="仿宋" w:cs="宋体" w:hint="eastAsia"/>
                <w:bCs w:val="0"/>
                <w:color w:val="000000"/>
                <w:sz w:val="30"/>
                <w:szCs w:val="30"/>
              </w:rPr>
              <w:t>威派格</w:t>
            </w:r>
            <w:proofErr w:type="gramEnd"/>
          </w:p>
        </w:tc>
        <w:tc>
          <w:tcPr>
            <w:tcW w:w="1894"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TII-MAS-NF-0.5</w:t>
            </w:r>
          </w:p>
        </w:tc>
        <w:tc>
          <w:tcPr>
            <w:tcW w:w="1510"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0.5m³/h</w:t>
            </w:r>
          </w:p>
        </w:tc>
        <w:tc>
          <w:tcPr>
            <w:tcW w:w="2838"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380V/50Hz</w:t>
            </w:r>
          </w:p>
        </w:tc>
        <w:tc>
          <w:tcPr>
            <w:tcW w:w="2386" w:type="dxa"/>
          </w:tcPr>
          <w:p w:rsidR="00634D77" w:rsidRPr="00436553" w:rsidRDefault="00634D77" w:rsidP="00436553">
            <w:pPr>
              <w:pStyle w:val="2"/>
              <w:ind w:firstLine="600"/>
              <w:rPr>
                <w:rFonts w:ascii="仿宋" w:eastAsia="仿宋" w:hAnsi="仿宋" w:cs="宋体"/>
                <w:bCs w:val="0"/>
                <w:color w:val="000000"/>
                <w:sz w:val="30"/>
                <w:szCs w:val="30"/>
              </w:rPr>
            </w:pPr>
            <w:r w:rsidRPr="00436553">
              <w:rPr>
                <w:rFonts w:ascii="仿宋" w:eastAsia="仿宋" w:hAnsi="仿宋" w:cs="宋体" w:hint="eastAsia"/>
                <w:bCs w:val="0"/>
                <w:color w:val="000000"/>
                <w:sz w:val="30"/>
                <w:szCs w:val="30"/>
              </w:rPr>
              <w:t>7.5KW</w:t>
            </w:r>
          </w:p>
        </w:tc>
      </w:tr>
    </w:tbl>
    <w:p w:rsidR="00634D77" w:rsidRPr="00436553" w:rsidRDefault="00634D77" w:rsidP="00436553">
      <w:pPr>
        <w:pStyle w:val="2"/>
        <w:ind w:firstLine="600"/>
        <w:rPr>
          <w:rFonts w:ascii="仿宋" w:eastAsia="仿宋" w:hAnsi="仿宋" w:cs="宋体"/>
          <w:bCs w:val="0"/>
          <w:color w:val="000000"/>
          <w:kern w:val="0"/>
          <w:sz w:val="30"/>
          <w:szCs w:val="30"/>
        </w:rPr>
      </w:pPr>
    </w:p>
    <w:p w:rsidR="00634D77" w:rsidRPr="00436553" w:rsidRDefault="00634D77" w:rsidP="00436553">
      <w:pPr>
        <w:pStyle w:val="2"/>
        <w:ind w:firstLine="600"/>
        <w:rPr>
          <w:rFonts w:ascii="仿宋" w:eastAsia="仿宋" w:hAnsi="仿宋" w:cs="宋体"/>
          <w:bCs w:val="0"/>
          <w:color w:val="000000"/>
          <w:kern w:val="0"/>
          <w:sz w:val="30"/>
          <w:szCs w:val="30"/>
        </w:rPr>
      </w:pPr>
    </w:p>
    <w:p w:rsidR="00634D77" w:rsidRPr="00436553" w:rsidRDefault="00634D77" w:rsidP="00436553">
      <w:pPr>
        <w:pStyle w:val="2"/>
        <w:ind w:firstLine="600"/>
        <w:rPr>
          <w:rFonts w:ascii="仿宋" w:eastAsia="仿宋" w:hAnsi="仿宋" w:cs="宋体"/>
          <w:bCs w:val="0"/>
          <w:color w:val="000000"/>
          <w:kern w:val="0"/>
          <w:sz w:val="30"/>
          <w:szCs w:val="30"/>
        </w:rPr>
      </w:pP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w:t>
      </w:r>
      <w:r w:rsidRPr="00436553">
        <w:rPr>
          <w:rFonts w:ascii="仿宋" w:eastAsia="仿宋" w:hAnsi="仿宋" w:cs="宋体"/>
          <w:bCs w:val="0"/>
          <w:color w:val="000000"/>
          <w:kern w:val="0"/>
          <w:sz w:val="30"/>
          <w:szCs w:val="30"/>
        </w:rPr>
        <w:t>.</w:t>
      </w:r>
      <w:proofErr w:type="gramStart"/>
      <w:r w:rsidRPr="00436553">
        <w:rPr>
          <w:rFonts w:ascii="仿宋" w:eastAsia="仿宋" w:hAnsi="仿宋" w:cs="宋体" w:hint="eastAsia"/>
          <w:bCs w:val="0"/>
          <w:color w:val="000000"/>
          <w:kern w:val="0"/>
          <w:sz w:val="30"/>
          <w:szCs w:val="30"/>
        </w:rPr>
        <w:t>二供设备</w:t>
      </w:r>
      <w:proofErr w:type="gramEnd"/>
      <w:r w:rsidRPr="00436553">
        <w:rPr>
          <w:rFonts w:ascii="仿宋" w:eastAsia="仿宋" w:hAnsi="仿宋" w:cs="宋体" w:hint="eastAsia"/>
          <w:bCs w:val="0"/>
          <w:color w:val="000000"/>
          <w:kern w:val="0"/>
          <w:sz w:val="30"/>
          <w:szCs w:val="30"/>
        </w:rPr>
        <w:t>主要参数</w:t>
      </w:r>
    </w:p>
    <w:tbl>
      <w:tblPr>
        <w:tblW w:w="9499"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969"/>
        <w:gridCol w:w="1161"/>
        <w:gridCol w:w="873"/>
        <w:gridCol w:w="1299"/>
        <w:gridCol w:w="1272"/>
        <w:gridCol w:w="926"/>
        <w:gridCol w:w="1093"/>
        <w:gridCol w:w="885"/>
      </w:tblGrid>
      <w:tr w:rsidR="00634D77" w:rsidRPr="00436553" w:rsidTr="00634D77">
        <w:trPr>
          <w:trHeight w:val="794"/>
        </w:trPr>
        <w:tc>
          <w:tcPr>
            <w:tcW w:w="1021"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品牌</w:t>
            </w:r>
          </w:p>
        </w:tc>
        <w:tc>
          <w:tcPr>
            <w:tcW w:w="969"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型号</w:t>
            </w:r>
          </w:p>
        </w:tc>
        <w:tc>
          <w:tcPr>
            <w:tcW w:w="1161"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流量（M3/h）</w:t>
            </w:r>
          </w:p>
        </w:tc>
        <w:tc>
          <w:tcPr>
            <w:tcW w:w="873"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扬程（m）</w:t>
            </w:r>
          </w:p>
        </w:tc>
        <w:tc>
          <w:tcPr>
            <w:tcW w:w="1299"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型号</w:t>
            </w:r>
          </w:p>
        </w:tc>
        <w:tc>
          <w:tcPr>
            <w:tcW w:w="1272"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流量（M3/h）</w:t>
            </w:r>
          </w:p>
        </w:tc>
        <w:tc>
          <w:tcPr>
            <w:tcW w:w="926"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扬程（m）</w:t>
            </w:r>
          </w:p>
        </w:tc>
        <w:tc>
          <w:tcPr>
            <w:tcW w:w="1093"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功率（KW）</w:t>
            </w:r>
          </w:p>
        </w:tc>
        <w:tc>
          <w:tcPr>
            <w:tcW w:w="885"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数量（台）</w:t>
            </w:r>
          </w:p>
        </w:tc>
      </w:tr>
      <w:tr w:rsidR="00634D77" w:rsidRPr="00436553" w:rsidTr="00634D77">
        <w:trPr>
          <w:trHeight w:val="1117"/>
        </w:trPr>
        <w:tc>
          <w:tcPr>
            <w:tcW w:w="1021"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proofErr w:type="gramStart"/>
            <w:r w:rsidRPr="00436553">
              <w:rPr>
                <w:rFonts w:ascii="仿宋" w:eastAsia="仿宋" w:hAnsi="仿宋" w:cs="宋体" w:hint="eastAsia"/>
                <w:bCs w:val="0"/>
                <w:color w:val="000000"/>
                <w:kern w:val="0"/>
                <w:sz w:val="30"/>
                <w:szCs w:val="30"/>
              </w:rPr>
              <w:t>威派格</w:t>
            </w:r>
            <w:proofErr w:type="gramEnd"/>
          </w:p>
        </w:tc>
        <w:tc>
          <w:tcPr>
            <w:tcW w:w="969"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100ZWG(I)2/WDL20-10</w:t>
            </w:r>
          </w:p>
        </w:tc>
        <w:tc>
          <w:tcPr>
            <w:tcW w:w="1161" w:type="dxa"/>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19</w:t>
            </w:r>
          </w:p>
        </w:tc>
        <w:tc>
          <w:tcPr>
            <w:tcW w:w="873" w:type="dxa"/>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114</w:t>
            </w:r>
          </w:p>
        </w:tc>
        <w:tc>
          <w:tcPr>
            <w:tcW w:w="1299"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WDL20-10</w:t>
            </w:r>
          </w:p>
        </w:tc>
        <w:tc>
          <w:tcPr>
            <w:tcW w:w="1272"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20</w:t>
            </w:r>
          </w:p>
        </w:tc>
        <w:tc>
          <w:tcPr>
            <w:tcW w:w="926"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122</w:t>
            </w:r>
          </w:p>
        </w:tc>
        <w:tc>
          <w:tcPr>
            <w:tcW w:w="1093"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11</w:t>
            </w:r>
          </w:p>
        </w:tc>
        <w:tc>
          <w:tcPr>
            <w:tcW w:w="885"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w:t>
            </w:r>
          </w:p>
        </w:tc>
      </w:tr>
      <w:tr w:rsidR="00634D77" w:rsidRPr="00436553" w:rsidTr="00634D77">
        <w:trPr>
          <w:trHeight w:val="1345"/>
        </w:trPr>
        <w:tc>
          <w:tcPr>
            <w:tcW w:w="1021" w:type="dxa"/>
          </w:tcPr>
          <w:p w:rsidR="00634D77" w:rsidRPr="00436553" w:rsidRDefault="00634D77" w:rsidP="00436553">
            <w:pPr>
              <w:pStyle w:val="2"/>
              <w:ind w:firstLine="600"/>
              <w:rPr>
                <w:rFonts w:ascii="仿宋" w:eastAsia="仿宋" w:hAnsi="仿宋" w:cs="宋体"/>
                <w:bCs w:val="0"/>
                <w:color w:val="000000"/>
                <w:kern w:val="0"/>
                <w:sz w:val="30"/>
                <w:szCs w:val="30"/>
              </w:rPr>
            </w:pPr>
          </w:p>
          <w:p w:rsidR="00634D77" w:rsidRPr="00436553" w:rsidRDefault="00634D77" w:rsidP="00436553">
            <w:pPr>
              <w:pStyle w:val="2"/>
              <w:ind w:firstLine="600"/>
              <w:rPr>
                <w:rFonts w:ascii="仿宋" w:eastAsia="仿宋" w:hAnsi="仿宋" w:cs="宋体"/>
                <w:bCs w:val="0"/>
                <w:color w:val="000000"/>
                <w:kern w:val="0"/>
                <w:sz w:val="30"/>
                <w:szCs w:val="30"/>
              </w:rPr>
            </w:pPr>
            <w:proofErr w:type="gramStart"/>
            <w:r w:rsidRPr="00436553">
              <w:rPr>
                <w:rFonts w:ascii="仿宋" w:eastAsia="仿宋" w:hAnsi="仿宋" w:cs="宋体" w:hint="eastAsia"/>
                <w:bCs w:val="0"/>
                <w:color w:val="000000"/>
                <w:kern w:val="0"/>
                <w:sz w:val="30"/>
                <w:szCs w:val="30"/>
              </w:rPr>
              <w:t>威派格</w:t>
            </w:r>
            <w:proofErr w:type="gramEnd"/>
          </w:p>
        </w:tc>
        <w:tc>
          <w:tcPr>
            <w:tcW w:w="969" w:type="dxa"/>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100ZWG(I)2/WDL20-6</w:t>
            </w:r>
          </w:p>
        </w:tc>
        <w:tc>
          <w:tcPr>
            <w:tcW w:w="1161" w:type="dxa"/>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22</w:t>
            </w:r>
          </w:p>
        </w:tc>
        <w:tc>
          <w:tcPr>
            <w:tcW w:w="873" w:type="dxa"/>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75</w:t>
            </w:r>
          </w:p>
        </w:tc>
        <w:tc>
          <w:tcPr>
            <w:tcW w:w="1299"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WDL20-6</w:t>
            </w:r>
          </w:p>
        </w:tc>
        <w:tc>
          <w:tcPr>
            <w:tcW w:w="1272"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20</w:t>
            </w:r>
          </w:p>
        </w:tc>
        <w:tc>
          <w:tcPr>
            <w:tcW w:w="926"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72</w:t>
            </w:r>
          </w:p>
        </w:tc>
        <w:tc>
          <w:tcPr>
            <w:tcW w:w="1093"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7.5</w:t>
            </w:r>
          </w:p>
        </w:tc>
        <w:tc>
          <w:tcPr>
            <w:tcW w:w="885" w:type="dxa"/>
            <w:vAlign w:val="center"/>
          </w:tcPr>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2</w:t>
            </w:r>
          </w:p>
        </w:tc>
      </w:tr>
    </w:tbl>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（二）系统运行技术参数及性能指标</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 工作环境：5 ~40℃。</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2. 来水水质：市政自来水或优质地下水。</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 来水温度：5~30℃。</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w:t>
      </w:r>
      <w:r w:rsidRPr="00436553">
        <w:rPr>
          <w:rFonts w:ascii="仿宋" w:eastAsia="仿宋" w:hAnsi="仿宋" w:cs="宋体"/>
          <w:bCs w:val="0"/>
          <w:color w:val="000000"/>
          <w:kern w:val="0"/>
          <w:sz w:val="30"/>
          <w:szCs w:val="30"/>
        </w:rPr>
        <w:tab/>
        <w:t>供电电压：380V。</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5.</w:t>
      </w:r>
      <w:r w:rsidRPr="00436553">
        <w:rPr>
          <w:rFonts w:ascii="仿宋" w:eastAsia="仿宋" w:hAnsi="仿宋" w:cs="宋体"/>
          <w:bCs w:val="0"/>
          <w:color w:val="000000"/>
          <w:kern w:val="0"/>
          <w:sz w:val="30"/>
          <w:szCs w:val="30"/>
        </w:rPr>
        <w:tab/>
        <w:t>工作压力：NF：0.6MPa ~0.8MPa。</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lastRenderedPageBreak/>
        <w:t>6. 产 水 率：≥50%。</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7.</w:t>
      </w:r>
      <w:r w:rsidRPr="00436553">
        <w:rPr>
          <w:rFonts w:ascii="仿宋" w:eastAsia="仿宋" w:hAnsi="仿宋" w:cs="宋体"/>
          <w:bCs w:val="0"/>
          <w:color w:val="000000"/>
          <w:kern w:val="0"/>
          <w:sz w:val="30"/>
          <w:szCs w:val="30"/>
        </w:rPr>
        <w:tab/>
        <w:t>产水水质：NF 的盐去除率 85%~95%。</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8.</w:t>
      </w:r>
      <w:r w:rsidRPr="00436553">
        <w:rPr>
          <w:rFonts w:ascii="仿宋" w:eastAsia="仿宋" w:hAnsi="仿宋" w:cs="宋体"/>
          <w:bCs w:val="0"/>
          <w:color w:val="000000"/>
          <w:kern w:val="0"/>
          <w:sz w:val="30"/>
          <w:szCs w:val="30"/>
        </w:rPr>
        <w:tab/>
        <w:t>运行时间：连续运行。</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9.</w:t>
      </w:r>
      <w:r w:rsidRPr="00436553">
        <w:rPr>
          <w:rFonts w:ascii="仿宋" w:eastAsia="仿宋" w:hAnsi="仿宋" w:cs="宋体"/>
          <w:bCs w:val="0"/>
          <w:color w:val="000000"/>
          <w:kern w:val="0"/>
          <w:sz w:val="30"/>
          <w:szCs w:val="30"/>
        </w:rPr>
        <w:tab/>
        <w:t>操作方式：手动运行+自动运行。</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10.</w:t>
      </w:r>
      <w:r w:rsidRPr="00436553">
        <w:rPr>
          <w:rFonts w:ascii="仿宋" w:eastAsia="仿宋" w:hAnsi="仿宋" w:cs="宋体"/>
          <w:bCs w:val="0"/>
          <w:color w:val="000000"/>
          <w:kern w:val="0"/>
          <w:sz w:val="30"/>
          <w:szCs w:val="30"/>
        </w:rPr>
        <w:tab/>
        <w:t>监控方式：</w:t>
      </w:r>
      <w:proofErr w:type="gramStart"/>
      <w:r w:rsidRPr="00436553">
        <w:rPr>
          <w:rFonts w:ascii="仿宋" w:eastAsia="仿宋" w:hAnsi="仿宋" w:cs="宋体"/>
          <w:bCs w:val="0"/>
          <w:color w:val="000000"/>
          <w:kern w:val="0"/>
          <w:sz w:val="30"/>
          <w:szCs w:val="30"/>
        </w:rPr>
        <w:t>本地+</w:t>
      </w:r>
      <w:proofErr w:type="gramEnd"/>
      <w:r w:rsidRPr="00436553">
        <w:rPr>
          <w:rFonts w:ascii="仿宋" w:eastAsia="仿宋" w:hAnsi="仿宋" w:cs="宋体"/>
          <w:bCs w:val="0"/>
          <w:color w:val="000000"/>
          <w:kern w:val="0"/>
          <w:sz w:val="30"/>
          <w:szCs w:val="30"/>
        </w:rPr>
        <w:t>远程</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w:t>
      </w:r>
      <w:r w:rsidR="001E14AC" w:rsidRPr="00436553">
        <w:rPr>
          <w:rFonts w:ascii="仿宋" w:eastAsia="仿宋" w:hAnsi="仿宋" w:cs="宋体" w:hint="eastAsia"/>
          <w:bCs w:val="0"/>
          <w:color w:val="000000"/>
          <w:kern w:val="0"/>
          <w:sz w:val="30"/>
          <w:szCs w:val="30"/>
        </w:rPr>
        <w:t>三</w:t>
      </w:r>
      <w:r w:rsidRPr="00436553">
        <w:rPr>
          <w:rFonts w:ascii="仿宋" w:eastAsia="仿宋" w:hAnsi="仿宋" w:cs="宋体" w:hint="eastAsia"/>
          <w:bCs w:val="0"/>
          <w:color w:val="000000"/>
          <w:kern w:val="0"/>
          <w:sz w:val="30"/>
          <w:szCs w:val="30"/>
        </w:rPr>
        <w:t>）</w:t>
      </w:r>
      <w:proofErr w:type="gramStart"/>
      <w:r w:rsidRPr="00436553">
        <w:rPr>
          <w:rFonts w:ascii="仿宋" w:eastAsia="仿宋" w:hAnsi="仿宋" w:cs="宋体" w:hint="eastAsia"/>
          <w:bCs w:val="0"/>
          <w:color w:val="000000"/>
          <w:kern w:val="0"/>
          <w:sz w:val="30"/>
          <w:szCs w:val="30"/>
        </w:rPr>
        <w:t>维保频率</w:t>
      </w:r>
      <w:proofErr w:type="gramEnd"/>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每月对上述直饮水系统主机设备、</w:t>
      </w:r>
      <w:proofErr w:type="gramStart"/>
      <w:r w:rsidRPr="00436553">
        <w:rPr>
          <w:rFonts w:ascii="仿宋" w:eastAsia="仿宋" w:hAnsi="仿宋" w:cs="宋体" w:hint="eastAsia"/>
          <w:bCs w:val="0"/>
          <w:color w:val="000000"/>
          <w:kern w:val="0"/>
          <w:sz w:val="30"/>
          <w:szCs w:val="30"/>
        </w:rPr>
        <w:t>二供设备</w:t>
      </w:r>
      <w:proofErr w:type="gramEnd"/>
      <w:r w:rsidRPr="00436553">
        <w:rPr>
          <w:rFonts w:ascii="仿宋" w:eastAsia="仿宋" w:hAnsi="仿宋" w:cs="宋体" w:hint="eastAsia"/>
          <w:bCs w:val="0"/>
          <w:color w:val="000000"/>
          <w:kern w:val="0"/>
          <w:sz w:val="30"/>
          <w:szCs w:val="30"/>
        </w:rPr>
        <w:t>进行巡检维护保养。</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w:t>
      </w:r>
      <w:r w:rsidR="001E14AC" w:rsidRPr="00436553">
        <w:rPr>
          <w:rFonts w:ascii="仿宋" w:eastAsia="仿宋" w:hAnsi="仿宋" w:cs="宋体" w:hint="eastAsia"/>
          <w:bCs w:val="0"/>
          <w:color w:val="000000"/>
          <w:kern w:val="0"/>
          <w:sz w:val="30"/>
          <w:szCs w:val="30"/>
        </w:rPr>
        <w:t>四</w:t>
      </w:r>
      <w:r w:rsidRPr="00436553">
        <w:rPr>
          <w:rFonts w:ascii="仿宋" w:eastAsia="仿宋" w:hAnsi="仿宋" w:cs="宋体" w:hint="eastAsia"/>
          <w:bCs w:val="0"/>
          <w:color w:val="000000"/>
          <w:kern w:val="0"/>
          <w:sz w:val="30"/>
          <w:szCs w:val="30"/>
        </w:rPr>
        <w:t>）</w:t>
      </w:r>
      <w:proofErr w:type="gramStart"/>
      <w:r w:rsidRPr="00436553">
        <w:rPr>
          <w:rFonts w:ascii="仿宋" w:eastAsia="仿宋" w:hAnsi="仿宋" w:cs="宋体" w:hint="eastAsia"/>
          <w:bCs w:val="0"/>
          <w:color w:val="000000"/>
          <w:kern w:val="0"/>
          <w:sz w:val="30"/>
          <w:szCs w:val="30"/>
        </w:rPr>
        <w:t>维保内容</w:t>
      </w:r>
      <w:proofErr w:type="gramEnd"/>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1.月度巡检维保</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1.1</w:t>
      </w:r>
      <w:r w:rsidRPr="00436553">
        <w:rPr>
          <w:rFonts w:ascii="仿宋" w:eastAsia="仿宋" w:hAnsi="仿宋" w:cs="宋体"/>
          <w:bCs w:val="0"/>
          <w:color w:val="000000"/>
          <w:kern w:val="0"/>
          <w:sz w:val="30"/>
          <w:szCs w:val="30"/>
        </w:rPr>
        <w:tab/>
        <w:t>控制柜参数查看：</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a.查看系统报警列表，确认系统有无报警情况；</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b.水质参数检查，登记当前原水、产水、回水 TDS，并计算相应去除率；</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c.产水量检查，并结合设备内部原水流量计，计算当前产水率并进行表格</w:t>
      </w:r>
      <w:r w:rsidRPr="00436553">
        <w:rPr>
          <w:rFonts w:ascii="仿宋" w:eastAsia="仿宋" w:hAnsi="仿宋" w:cs="宋体" w:hint="eastAsia"/>
          <w:bCs w:val="0"/>
          <w:color w:val="000000"/>
          <w:kern w:val="0"/>
          <w:sz w:val="30"/>
          <w:szCs w:val="30"/>
        </w:rPr>
        <w:t>登记；</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d</w:t>
      </w:r>
      <w:r w:rsidRPr="00436553">
        <w:rPr>
          <w:rFonts w:ascii="仿宋" w:eastAsia="仿宋" w:hAnsi="仿宋" w:cs="宋体"/>
          <w:bCs w:val="0"/>
          <w:color w:val="000000"/>
          <w:kern w:val="0"/>
          <w:sz w:val="30"/>
          <w:szCs w:val="30"/>
        </w:rPr>
        <w:t>.膜系统进水压力、浓水压力查看并登记，计算其</w:t>
      </w:r>
      <w:proofErr w:type="gramStart"/>
      <w:r w:rsidRPr="00436553">
        <w:rPr>
          <w:rFonts w:ascii="仿宋" w:eastAsia="仿宋" w:hAnsi="仿宋" w:cs="宋体"/>
          <w:bCs w:val="0"/>
          <w:color w:val="000000"/>
          <w:kern w:val="0"/>
          <w:sz w:val="30"/>
          <w:szCs w:val="30"/>
        </w:rPr>
        <w:t>跨膜压差并登记</w:t>
      </w:r>
      <w:proofErr w:type="gramEnd"/>
      <w:r w:rsidRPr="00436553">
        <w:rPr>
          <w:rFonts w:ascii="仿宋" w:eastAsia="仿宋" w:hAnsi="仿宋" w:cs="宋体"/>
          <w:bCs w:val="0"/>
          <w:color w:val="000000"/>
          <w:kern w:val="0"/>
          <w:sz w:val="30"/>
          <w:szCs w:val="30"/>
        </w:rPr>
        <w:t>；</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e</w:t>
      </w:r>
      <w:r w:rsidRPr="00436553">
        <w:rPr>
          <w:rFonts w:ascii="仿宋" w:eastAsia="仿宋" w:hAnsi="仿宋" w:cs="宋体"/>
          <w:bCs w:val="0"/>
          <w:color w:val="000000"/>
          <w:kern w:val="0"/>
          <w:sz w:val="30"/>
          <w:szCs w:val="30"/>
        </w:rPr>
        <w:t>.其他参数检查：市政压力、供水压力、回水压力、回水水质历史曲线是</w:t>
      </w:r>
      <w:r w:rsidRPr="00436553">
        <w:rPr>
          <w:rFonts w:ascii="仿宋" w:eastAsia="仿宋" w:hAnsi="仿宋" w:cs="宋体" w:hint="eastAsia"/>
          <w:bCs w:val="0"/>
          <w:color w:val="000000"/>
          <w:kern w:val="0"/>
          <w:sz w:val="30"/>
          <w:szCs w:val="30"/>
        </w:rPr>
        <w:t>否正常。</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1.2系统温度检查：</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a.电机温度</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lastRenderedPageBreak/>
        <w:t xml:space="preserve">b.变频器温度 </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 xml:space="preserve">c.水泵温度 </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 xml:space="preserve">1.3噪声检查： </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a.振动噪音</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b.水泵噪音</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c</w:t>
      </w:r>
      <w:r w:rsidRPr="00436553">
        <w:rPr>
          <w:rFonts w:ascii="仿宋" w:eastAsia="仿宋" w:hAnsi="仿宋" w:cs="宋体"/>
          <w:bCs w:val="0"/>
          <w:color w:val="000000"/>
          <w:kern w:val="0"/>
          <w:sz w:val="30"/>
          <w:szCs w:val="30"/>
        </w:rPr>
        <w:t>.电机噪音</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1.4 滤芯检查：</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检查膜前精密过滤器滤芯，看其表面是否已经污堵</w:t>
      </w:r>
      <w:r w:rsidRPr="00436553">
        <w:rPr>
          <w:rFonts w:ascii="仿宋" w:eastAsia="仿宋" w:hAnsi="仿宋" w:cs="宋体" w:hint="eastAsia"/>
          <w:bCs w:val="0"/>
          <w:color w:val="000000"/>
          <w:kern w:val="0"/>
          <w:sz w:val="30"/>
          <w:szCs w:val="30"/>
        </w:rPr>
        <w:t>。</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 xml:space="preserve">1.5 </w:t>
      </w:r>
      <w:proofErr w:type="gramStart"/>
      <w:r w:rsidRPr="00436553">
        <w:rPr>
          <w:rFonts w:ascii="仿宋" w:eastAsia="仿宋" w:hAnsi="仿宋" w:cs="宋体"/>
          <w:bCs w:val="0"/>
          <w:color w:val="000000"/>
          <w:kern w:val="0"/>
          <w:sz w:val="30"/>
          <w:szCs w:val="30"/>
        </w:rPr>
        <w:t>盐箱检查</w:t>
      </w:r>
      <w:proofErr w:type="gramEnd"/>
      <w:r w:rsidRPr="00436553">
        <w:rPr>
          <w:rFonts w:ascii="仿宋" w:eastAsia="仿宋" w:hAnsi="仿宋" w:cs="宋体"/>
          <w:bCs w:val="0"/>
          <w:color w:val="000000"/>
          <w:kern w:val="0"/>
          <w:sz w:val="30"/>
          <w:szCs w:val="30"/>
        </w:rPr>
        <w:t>：</w:t>
      </w:r>
    </w:p>
    <w:p w:rsidR="00EE0CD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w:t>
      </w:r>
      <w:r w:rsidR="00EE0CD7" w:rsidRPr="00436553">
        <w:rPr>
          <w:rFonts w:ascii="仿宋" w:eastAsia="仿宋" w:hAnsi="仿宋" w:cs="宋体"/>
          <w:bCs w:val="0"/>
          <w:color w:val="000000"/>
          <w:kern w:val="0"/>
          <w:sz w:val="30"/>
          <w:szCs w:val="30"/>
        </w:rPr>
        <w:t>.</w:t>
      </w:r>
      <w:r w:rsidRPr="00436553">
        <w:rPr>
          <w:rFonts w:ascii="仿宋" w:eastAsia="仿宋" w:hAnsi="仿宋" w:cs="宋体"/>
          <w:bCs w:val="0"/>
          <w:color w:val="000000"/>
          <w:kern w:val="0"/>
          <w:sz w:val="30"/>
          <w:szCs w:val="30"/>
        </w:rPr>
        <w:t>检查</w:t>
      </w:r>
      <w:proofErr w:type="gramStart"/>
      <w:r w:rsidRPr="00436553">
        <w:rPr>
          <w:rFonts w:ascii="仿宋" w:eastAsia="仿宋" w:hAnsi="仿宋" w:cs="宋体"/>
          <w:bCs w:val="0"/>
          <w:color w:val="000000"/>
          <w:kern w:val="0"/>
          <w:sz w:val="30"/>
          <w:szCs w:val="30"/>
        </w:rPr>
        <w:t>盐箱是否</w:t>
      </w:r>
      <w:proofErr w:type="gramEnd"/>
      <w:r w:rsidRPr="00436553">
        <w:rPr>
          <w:rFonts w:ascii="仿宋" w:eastAsia="仿宋" w:hAnsi="仿宋" w:cs="宋体"/>
          <w:bCs w:val="0"/>
          <w:color w:val="000000"/>
          <w:kern w:val="0"/>
          <w:sz w:val="30"/>
          <w:szCs w:val="30"/>
        </w:rPr>
        <w:t>有水、是否有盐</w:t>
      </w:r>
      <w:r w:rsidR="00EE0CD7" w:rsidRPr="00436553">
        <w:rPr>
          <w:rFonts w:ascii="仿宋" w:eastAsia="仿宋" w:hAnsi="仿宋" w:cs="宋体" w:hint="eastAsia"/>
          <w:bCs w:val="0"/>
          <w:color w:val="000000"/>
          <w:kern w:val="0"/>
          <w:sz w:val="30"/>
          <w:szCs w:val="30"/>
        </w:rPr>
        <w:t>。</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1.6 供水泵手自动切换</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w:t>
      </w:r>
      <w:r w:rsidR="00EE0CD7" w:rsidRPr="00436553">
        <w:rPr>
          <w:rFonts w:ascii="仿宋" w:eastAsia="仿宋" w:hAnsi="仿宋" w:cs="宋体"/>
          <w:bCs w:val="0"/>
          <w:color w:val="000000"/>
          <w:kern w:val="0"/>
          <w:sz w:val="30"/>
          <w:szCs w:val="30"/>
        </w:rPr>
        <w:t>.</w:t>
      </w:r>
      <w:r w:rsidRPr="00436553">
        <w:rPr>
          <w:rFonts w:ascii="仿宋" w:eastAsia="仿宋" w:hAnsi="仿宋" w:cs="宋体"/>
          <w:bCs w:val="0"/>
          <w:color w:val="000000"/>
          <w:kern w:val="0"/>
          <w:sz w:val="30"/>
          <w:szCs w:val="30"/>
        </w:rPr>
        <w:t>手动状态：每台泵依次点动 2 次，检查接触器吸合是否正常，指示灯是否正常；</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b</w:t>
      </w:r>
      <w:r w:rsidR="00EE0CD7" w:rsidRPr="00436553">
        <w:rPr>
          <w:rFonts w:ascii="仿宋" w:eastAsia="仿宋" w:hAnsi="仿宋" w:cs="宋体"/>
          <w:bCs w:val="0"/>
          <w:color w:val="000000"/>
          <w:kern w:val="0"/>
          <w:sz w:val="30"/>
          <w:szCs w:val="30"/>
        </w:rPr>
        <w:t>.</w:t>
      </w:r>
      <w:r w:rsidRPr="00436553">
        <w:rPr>
          <w:rFonts w:ascii="仿宋" w:eastAsia="仿宋" w:hAnsi="仿宋" w:cs="宋体"/>
          <w:bCs w:val="0"/>
          <w:color w:val="000000"/>
          <w:kern w:val="0"/>
          <w:sz w:val="30"/>
          <w:szCs w:val="30"/>
        </w:rPr>
        <w:t>自动状态：打自动后观察接触器和中间继电器吸合是否正常，运行压力是否达到给定压力。</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1.7 卫生清理</w:t>
      </w:r>
    </w:p>
    <w:p w:rsidR="00EE0CD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a</w:t>
      </w:r>
      <w:r w:rsidR="00EE0CD7" w:rsidRPr="00436553">
        <w:rPr>
          <w:rFonts w:ascii="仿宋" w:eastAsia="仿宋" w:hAnsi="仿宋" w:cs="宋体"/>
          <w:bCs w:val="0"/>
          <w:color w:val="000000"/>
          <w:kern w:val="0"/>
          <w:sz w:val="30"/>
          <w:szCs w:val="30"/>
        </w:rPr>
        <w:t>.</w:t>
      </w:r>
      <w:r w:rsidRPr="00436553">
        <w:rPr>
          <w:rFonts w:ascii="仿宋" w:eastAsia="仿宋" w:hAnsi="仿宋" w:cs="宋体"/>
          <w:bCs w:val="0"/>
          <w:color w:val="000000"/>
          <w:kern w:val="0"/>
          <w:sz w:val="30"/>
          <w:szCs w:val="30"/>
        </w:rPr>
        <w:t xml:space="preserve">清理设备各个零部件灰尘，注意电机外壳散热片的清理； </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b</w:t>
      </w:r>
      <w:r w:rsidR="00EE0CD7" w:rsidRPr="00436553">
        <w:rPr>
          <w:rFonts w:ascii="仿宋" w:eastAsia="仿宋" w:hAnsi="仿宋" w:cs="宋体"/>
          <w:bCs w:val="0"/>
          <w:color w:val="000000"/>
          <w:kern w:val="0"/>
          <w:sz w:val="30"/>
          <w:szCs w:val="30"/>
        </w:rPr>
        <w:t>.</w:t>
      </w:r>
      <w:r w:rsidRPr="00436553">
        <w:rPr>
          <w:rFonts w:ascii="仿宋" w:eastAsia="仿宋" w:hAnsi="仿宋" w:cs="宋体"/>
          <w:bCs w:val="0"/>
          <w:color w:val="000000"/>
          <w:kern w:val="0"/>
          <w:sz w:val="30"/>
          <w:szCs w:val="30"/>
        </w:rPr>
        <w:t>泵房环境进行清扫。</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2.季度巡检维保</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2.1</w:t>
      </w:r>
      <w:r w:rsidRPr="00436553">
        <w:rPr>
          <w:rFonts w:ascii="仿宋" w:eastAsia="仿宋" w:hAnsi="仿宋" w:cs="宋体"/>
          <w:bCs w:val="0"/>
          <w:color w:val="000000"/>
          <w:kern w:val="0"/>
          <w:sz w:val="30"/>
          <w:szCs w:val="30"/>
        </w:rPr>
        <w:tab/>
        <w:t>预处理压差检查</w:t>
      </w:r>
      <w:r w:rsidR="00EE0CD7" w:rsidRPr="00436553">
        <w:rPr>
          <w:rFonts w:ascii="仿宋" w:eastAsia="仿宋" w:hAnsi="仿宋" w:cs="宋体" w:hint="eastAsia"/>
          <w:bCs w:val="0"/>
          <w:color w:val="000000"/>
          <w:kern w:val="0"/>
          <w:sz w:val="30"/>
          <w:szCs w:val="30"/>
        </w:rPr>
        <w:t>：</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检查预处理系统前后压力并计算其差值，判断滤料过滤效果，判断其是否需要冲洗或更换。</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lastRenderedPageBreak/>
        <w:t>2.2</w:t>
      </w:r>
      <w:r w:rsidRPr="00436553">
        <w:rPr>
          <w:rFonts w:ascii="仿宋" w:eastAsia="仿宋" w:hAnsi="仿宋" w:cs="宋体"/>
          <w:bCs w:val="0"/>
          <w:color w:val="000000"/>
          <w:kern w:val="0"/>
          <w:sz w:val="30"/>
          <w:szCs w:val="30"/>
        </w:rPr>
        <w:tab/>
        <w:t>回水滤芯检查：</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检查回水过滤器滤芯，看其表面是否已经污堵</w:t>
      </w:r>
      <w:r w:rsidR="00EE0CD7" w:rsidRPr="00436553">
        <w:rPr>
          <w:rFonts w:ascii="仿宋" w:eastAsia="仿宋" w:hAnsi="仿宋" w:cs="宋体" w:hint="eastAsia"/>
          <w:bCs w:val="0"/>
          <w:color w:val="000000"/>
          <w:kern w:val="0"/>
          <w:sz w:val="30"/>
          <w:szCs w:val="30"/>
        </w:rPr>
        <w:t>。</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2.3</w:t>
      </w:r>
      <w:r w:rsidRPr="00436553">
        <w:rPr>
          <w:rFonts w:ascii="仿宋" w:eastAsia="仿宋" w:hAnsi="仿宋" w:cs="宋体"/>
          <w:bCs w:val="0"/>
          <w:color w:val="000000"/>
          <w:kern w:val="0"/>
          <w:sz w:val="30"/>
          <w:szCs w:val="30"/>
        </w:rPr>
        <w:tab/>
        <w:t>电磁阀</w:t>
      </w:r>
      <w:proofErr w:type="gramStart"/>
      <w:r w:rsidRPr="00436553">
        <w:rPr>
          <w:rFonts w:ascii="仿宋" w:eastAsia="仿宋" w:hAnsi="仿宋" w:cs="宋体"/>
          <w:bCs w:val="0"/>
          <w:color w:val="000000"/>
          <w:kern w:val="0"/>
          <w:sz w:val="30"/>
          <w:szCs w:val="30"/>
        </w:rPr>
        <w:t>手动启</w:t>
      </w:r>
      <w:proofErr w:type="gramEnd"/>
      <w:r w:rsidRPr="00436553">
        <w:rPr>
          <w:rFonts w:ascii="仿宋" w:eastAsia="仿宋" w:hAnsi="仿宋" w:cs="宋体"/>
          <w:bCs w:val="0"/>
          <w:color w:val="000000"/>
          <w:kern w:val="0"/>
          <w:sz w:val="30"/>
          <w:szCs w:val="30"/>
        </w:rPr>
        <w:t>停：</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控制柜端</w:t>
      </w:r>
      <w:proofErr w:type="gramStart"/>
      <w:r w:rsidRPr="00436553">
        <w:rPr>
          <w:rFonts w:ascii="仿宋" w:eastAsia="仿宋" w:hAnsi="仿宋" w:cs="宋体" w:hint="eastAsia"/>
          <w:bCs w:val="0"/>
          <w:color w:val="000000"/>
          <w:kern w:val="0"/>
          <w:sz w:val="30"/>
          <w:szCs w:val="30"/>
        </w:rPr>
        <w:t>手动启</w:t>
      </w:r>
      <w:proofErr w:type="gramEnd"/>
      <w:r w:rsidRPr="00436553">
        <w:rPr>
          <w:rFonts w:ascii="仿宋" w:eastAsia="仿宋" w:hAnsi="仿宋" w:cs="宋体" w:hint="eastAsia"/>
          <w:bCs w:val="0"/>
          <w:color w:val="000000"/>
          <w:kern w:val="0"/>
          <w:sz w:val="30"/>
          <w:szCs w:val="30"/>
        </w:rPr>
        <w:t>停电磁阀，判断其是否正常开启或关闭。</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3.年度巡检维保</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3.1</w:t>
      </w:r>
      <w:r w:rsidRPr="00436553">
        <w:rPr>
          <w:rFonts w:ascii="仿宋" w:eastAsia="仿宋" w:hAnsi="仿宋" w:cs="宋体"/>
          <w:bCs w:val="0"/>
          <w:color w:val="000000"/>
          <w:kern w:val="0"/>
          <w:sz w:val="30"/>
          <w:szCs w:val="30"/>
        </w:rPr>
        <w:tab/>
        <w:t>紫外灯管更换：</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系统调至手动状态，更换预处理紫外及净水箱</w:t>
      </w:r>
      <w:proofErr w:type="gramStart"/>
      <w:r w:rsidRPr="00436553">
        <w:rPr>
          <w:rFonts w:ascii="仿宋" w:eastAsia="仿宋" w:hAnsi="仿宋" w:cs="宋体" w:hint="eastAsia"/>
          <w:bCs w:val="0"/>
          <w:color w:val="000000"/>
          <w:kern w:val="0"/>
          <w:sz w:val="30"/>
          <w:szCs w:val="30"/>
        </w:rPr>
        <w:t>浸没式紫外</w:t>
      </w:r>
      <w:proofErr w:type="gramEnd"/>
      <w:r w:rsidRPr="00436553">
        <w:rPr>
          <w:rFonts w:ascii="仿宋" w:eastAsia="仿宋" w:hAnsi="仿宋" w:cs="宋体" w:hint="eastAsia"/>
          <w:bCs w:val="0"/>
          <w:color w:val="000000"/>
          <w:kern w:val="0"/>
          <w:sz w:val="30"/>
          <w:szCs w:val="30"/>
        </w:rPr>
        <w:t>灯管，更换完成后系统恢复自动运行状态。</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3.2</w:t>
      </w:r>
      <w:r w:rsidRPr="00436553">
        <w:rPr>
          <w:rFonts w:ascii="仿宋" w:eastAsia="仿宋" w:hAnsi="仿宋" w:cs="宋体"/>
          <w:bCs w:val="0"/>
          <w:color w:val="000000"/>
          <w:kern w:val="0"/>
          <w:sz w:val="30"/>
          <w:szCs w:val="30"/>
        </w:rPr>
        <w:tab/>
        <w:t>空气呼吸器滤芯更换：</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拆开净水箱顶部呼吸器进行滤芯更换。</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3.4 水箱检查：</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检查水箱内部是否有污渍，如有进行冲洗排放。</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3.4</w:t>
      </w:r>
      <w:r w:rsidRPr="00436553">
        <w:rPr>
          <w:rFonts w:ascii="仿宋" w:eastAsia="仿宋" w:hAnsi="仿宋" w:cs="宋体"/>
          <w:bCs w:val="0"/>
          <w:color w:val="000000"/>
          <w:kern w:val="0"/>
          <w:sz w:val="30"/>
          <w:szCs w:val="30"/>
        </w:rPr>
        <w:tab/>
        <w:t>电路紧线</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按照</w:t>
      </w:r>
      <w:proofErr w:type="gramStart"/>
      <w:r w:rsidRPr="00436553">
        <w:rPr>
          <w:rFonts w:ascii="仿宋" w:eastAsia="仿宋" w:hAnsi="仿宋" w:cs="宋体" w:hint="eastAsia"/>
          <w:bCs w:val="0"/>
          <w:color w:val="000000"/>
          <w:kern w:val="0"/>
          <w:sz w:val="30"/>
          <w:szCs w:val="30"/>
        </w:rPr>
        <w:t>二供紧线要求</w:t>
      </w:r>
      <w:proofErr w:type="gramEnd"/>
      <w:r w:rsidRPr="00436553">
        <w:rPr>
          <w:rFonts w:ascii="仿宋" w:eastAsia="仿宋" w:hAnsi="仿宋" w:cs="宋体" w:hint="eastAsia"/>
          <w:bCs w:val="0"/>
          <w:color w:val="000000"/>
          <w:kern w:val="0"/>
          <w:sz w:val="30"/>
          <w:szCs w:val="30"/>
        </w:rPr>
        <w:t>进行电路紧线。</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3.5</w:t>
      </w:r>
      <w:r w:rsidRPr="00436553">
        <w:rPr>
          <w:rFonts w:ascii="仿宋" w:eastAsia="仿宋" w:hAnsi="仿宋" w:cs="宋体"/>
          <w:bCs w:val="0"/>
          <w:color w:val="000000"/>
          <w:kern w:val="0"/>
          <w:sz w:val="30"/>
          <w:szCs w:val="30"/>
        </w:rPr>
        <w:tab/>
        <w:t>紧螺栓紧固</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认真检查每个螺栓、每个法兰，观察法兰处有漏水</w:t>
      </w:r>
      <w:proofErr w:type="gramStart"/>
      <w:r w:rsidRPr="00436553">
        <w:rPr>
          <w:rFonts w:ascii="仿宋" w:eastAsia="仿宋" w:hAnsi="仿宋" w:cs="宋体" w:hint="eastAsia"/>
          <w:bCs w:val="0"/>
          <w:color w:val="000000"/>
          <w:kern w:val="0"/>
          <w:sz w:val="30"/>
          <w:szCs w:val="30"/>
        </w:rPr>
        <w:t>及弹垫未压紧</w:t>
      </w:r>
      <w:proofErr w:type="gramEnd"/>
      <w:r w:rsidRPr="00436553">
        <w:rPr>
          <w:rFonts w:ascii="仿宋" w:eastAsia="仿宋" w:hAnsi="仿宋" w:cs="宋体" w:hint="eastAsia"/>
          <w:bCs w:val="0"/>
          <w:color w:val="000000"/>
          <w:kern w:val="0"/>
          <w:sz w:val="30"/>
          <w:szCs w:val="30"/>
        </w:rPr>
        <w:t>进行紧固。注意紧固部件受力要均匀。</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3.6</w:t>
      </w:r>
      <w:r w:rsidRPr="00436553">
        <w:rPr>
          <w:rFonts w:ascii="仿宋" w:eastAsia="仿宋" w:hAnsi="仿宋" w:cs="宋体"/>
          <w:bCs w:val="0"/>
          <w:color w:val="000000"/>
          <w:kern w:val="0"/>
          <w:sz w:val="30"/>
          <w:szCs w:val="30"/>
        </w:rPr>
        <w:tab/>
        <w:t>电气除尘</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使用强力吹风机由上往下清理元器件上的灰尘，同时使用吸尘器吸收灰尘；</w:t>
      </w:r>
      <w:r w:rsidRPr="00436553">
        <w:rPr>
          <w:rFonts w:ascii="仿宋" w:eastAsia="仿宋" w:hAnsi="仿宋" w:cs="宋体"/>
          <w:bCs w:val="0"/>
          <w:color w:val="000000"/>
          <w:kern w:val="0"/>
          <w:sz w:val="30"/>
          <w:szCs w:val="30"/>
        </w:rPr>
        <w:t>拆下冷却风机，使用强力吹风机从下向上吹扫散热器，同时使用吸尘器吸收灰尘。</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4.其他常规</w:t>
      </w:r>
      <w:proofErr w:type="gramStart"/>
      <w:r w:rsidRPr="00436553">
        <w:rPr>
          <w:rFonts w:ascii="仿宋" w:eastAsia="仿宋" w:hAnsi="仿宋" w:cs="宋体"/>
          <w:bCs w:val="0"/>
          <w:color w:val="000000"/>
          <w:kern w:val="0"/>
          <w:sz w:val="30"/>
          <w:szCs w:val="30"/>
        </w:rPr>
        <w:t>巡检维保内容</w:t>
      </w:r>
      <w:proofErr w:type="gramEnd"/>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lastRenderedPageBreak/>
        <w:t xml:space="preserve">4.1压力表：每 12 </w:t>
      </w:r>
      <w:proofErr w:type="gramStart"/>
      <w:r w:rsidRPr="00436553">
        <w:rPr>
          <w:rFonts w:ascii="仿宋" w:eastAsia="仿宋" w:hAnsi="仿宋" w:cs="宋体"/>
          <w:bCs w:val="0"/>
          <w:color w:val="000000"/>
          <w:kern w:val="0"/>
          <w:sz w:val="30"/>
          <w:szCs w:val="30"/>
        </w:rPr>
        <w:t>个</w:t>
      </w:r>
      <w:proofErr w:type="gramEnd"/>
      <w:r w:rsidRPr="00436553">
        <w:rPr>
          <w:rFonts w:ascii="仿宋" w:eastAsia="仿宋" w:hAnsi="仿宋" w:cs="宋体"/>
          <w:bCs w:val="0"/>
          <w:color w:val="000000"/>
          <w:kern w:val="0"/>
          <w:sz w:val="30"/>
          <w:szCs w:val="30"/>
        </w:rPr>
        <w:t>月校验一次。</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4.2水泵：每个月要检查轴承润滑和机械密封是否泄漏，定期查看电机温度。</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w:t>
      </w:r>
      <w:r w:rsidR="00EE0CD7" w:rsidRPr="00436553">
        <w:rPr>
          <w:rFonts w:ascii="仿宋" w:eastAsia="仿宋" w:hAnsi="仿宋" w:cs="宋体"/>
          <w:bCs w:val="0"/>
          <w:color w:val="000000"/>
          <w:kern w:val="0"/>
          <w:sz w:val="30"/>
          <w:szCs w:val="30"/>
        </w:rPr>
        <w:t>3</w:t>
      </w:r>
      <w:r w:rsidRPr="00436553">
        <w:rPr>
          <w:rFonts w:ascii="仿宋" w:eastAsia="仿宋" w:hAnsi="仿宋" w:cs="宋体"/>
          <w:bCs w:val="0"/>
          <w:color w:val="000000"/>
          <w:kern w:val="0"/>
          <w:sz w:val="30"/>
          <w:szCs w:val="30"/>
        </w:rPr>
        <w:t>流量开关：每六个月检查校验。</w:t>
      </w:r>
    </w:p>
    <w:p w:rsidR="00634D77" w:rsidRPr="00436553" w:rsidRDefault="00634D7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w:t>
      </w:r>
      <w:r w:rsidR="00EE0CD7" w:rsidRPr="00436553">
        <w:rPr>
          <w:rFonts w:ascii="仿宋" w:eastAsia="仿宋" w:hAnsi="仿宋" w:cs="宋体"/>
          <w:bCs w:val="0"/>
          <w:color w:val="000000"/>
          <w:kern w:val="0"/>
          <w:sz w:val="30"/>
          <w:szCs w:val="30"/>
        </w:rPr>
        <w:t>4</w:t>
      </w:r>
      <w:r w:rsidRPr="00436553">
        <w:rPr>
          <w:rFonts w:ascii="仿宋" w:eastAsia="仿宋" w:hAnsi="仿宋" w:cs="宋体"/>
          <w:bCs w:val="0"/>
          <w:color w:val="000000"/>
          <w:kern w:val="0"/>
          <w:sz w:val="30"/>
          <w:szCs w:val="30"/>
        </w:rPr>
        <w:t>每六个月检查接模块的高压电源线连接是否良好。</w:t>
      </w:r>
    </w:p>
    <w:p w:rsidR="00EE0CD7" w:rsidRPr="00436553" w:rsidRDefault="00EE0CD7"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5</w:t>
      </w:r>
      <w:r w:rsidRPr="00436553">
        <w:rPr>
          <w:rFonts w:ascii="仿宋" w:eastAsia="仿宋" w:hAnsi="仿宋" w:cs="宋体"/>
          <w:bCs w:val="0"/>
          <w:color w:val="000000"/>
          <w:kern w:val="0"/>
          <w:sz w:val="30"/>
          <w:szCs w:val="30"/>
        </w:rPr>
        <w:t>.</w:t>
      </w:r>
      <w:r w:rsidR="00E3165B" w:rsidRPr="00436553">
        <w:rPr>
          <w:rFonts w:ascii="仿宋" w:eastAsia="仿宋" w:hAnsi="仿宋" w:cs="宋体" w:hint="eastAsia"/>
          <w:bCs w:val="0"/>
          <w:color w:val="000000"/>
          <w:kern w:val="0"/>
          <w:sz w:val="30"/>
          <w:szCs w:val="30"/>
        </w:rPr>
        <w:t>直饮水设备耗材</w:t>
      </w:r>
      <w:r w:rsidRPr="00436553">
        <w:rPr>
          <w:rFonts w:ascii="仿宋" w:eastAsia="仿宋" w:hAnsi="仿宋" w:cs="宋体"/>
          <w:bCs w:val="0"/>
          <w:color w:val="000000"/>
          <w:kern w:val="0"/>
          <w:sz w:val="30"/>
          <w:szCs w:val="30"/>
        </w:rPr>
        <w:t>更换周期及要求</w:t>
      </w:r>
    </w:p>
    <w:tbl>
      <w:tblPr>
        <w:tblW w:w="9902" w:type="dxa"/>
        <w:tblInd w:w="-572" w:type="dxa"/>
        <w:tblLayout w:type="fixed"/>
        <w:tblLook w:val="04A0" w:firstRow="1" w:lastRow="0" w:firstColumn="1" w:lastColumn="0" w:noHBand="0" w:noVBand="1"/>
      </w:tblPr>
      <w:tblGrid>
        <w:gridCol w:w="880"/>
        <w:gridCol w:w="1954"/>
        <w:gridCol w:w="1301"/>
        <w:gridCol w:w="997"/>
        <w:gridCol w:w="1220"/>
        <w:gridCol w:w="1672"/>
        <w:gridCol w:w="1878"/>
      </w:tblGrid>
      <w:tr w:rsidR="00EE0CD7" w:rsidTr="00EE0CD7">
        <w:trPr>
          <w:trHeight w:val="995"/>
        </w:trPr>
        <w:tc>
          <w:tcPr>
            <w:tcW w:w="880" w:type="dxa"/>
            <w:vMerge w:val="restart"/>
            <w:tcBorders>
              <w:top w:val="single" w:sz="4" w:space="0" w:color="auto"/>
              <w:left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b/>
                <w:bCs/>
                <w:color w:val="000000"/>
                <w:kern w:val="0"/>
                <w:sz w:val="24"/>
              </w:rPr>
            </w:pPr>
            <w:r>
              <w:rPr>
                <w:rFonts w:ascii="等线" w:eastAsia="等线" w:hAnsi="等线" w:cs="宋体" w:hint="eastAsia"/>
                <w:b/>
                <w:bCs/>
                <w:color w:val="000000"/>
                <w:kern w:val="0"/>
                <w:sz w:val="24"/>
              </w:rPr>
              <w:t xml:space="preserve">　</w:t>
            </w:r>
          </w:p>
          <w:p w:rsidR="00EE0CD7" w:rsidRDefault="00EE0CD7" w:rsidP="00B640DA">
            <w:pPr>
              <w:jc w:val="center"/>
              <w:rPr>
                <w:rFonts w:ascii="等线" w:eastAsia="等线" w:hAnsi="等线" w:cs="宋体"/>
                <w:b/>
                <w:bCs/>
                <w:color w:val="000000"/>
                <w:kern w:val="0"/>
                <w:sz w:val="24"/>
              </w:rPr>
            </w:pPr>
            <w:r>
              <w:rPr>
                <w:rFonts w:ascii="等线" w:eastAsia="等线" w:hAnsi="等线" w:cs="宋体" w:hint="eastAsia"/>
                <w:b/>
                <w:bCs/>
                <w:color w:val="000000"/>
                <w:kern w:val="0"/>
                <w:sz w:val="22"/>
                <w:szCs w:val="22"/>
              </w:rPr>
              <w:t>序号</w:t>
            </w:r>
          </w:p>
        </w:tc>
        <w:tc>
          <w:tcPr>
            <w:tcW w:w="9022" w:type="dxa"/>
            <w:gridSpan w:val="6"/>
            <w:tcBorders>
              <w:top w:val="single" w:sz="4" w:space="0" w:color="auto"/>
              <w:left w:val="nil"/>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b/>
                <w:bCs/>
                <w:color w:val="FF0000"/>
                <w:kern w:val="0"/>
                <w:sz w:val="24"/>
              </w:rPr>
            </w:pPr>
            <w:r>
              <w:rPr>
                <w:rFonts w:ascii="等线" w:eastAsia="等线" w:hAnsi="等线" w:cs="宋体" w:hint="eastAsia"/>
                <w:b/>
                <w:bCs/>
                <w:color w:val="FF0000"/>
                <w:kern w:val="0"/>
                <w:sz w:val="24"/>
                <w:u w:val="single"/>
              </w:rPr>
              <w:t>0.5</w:t>
            </w:r>
            <w:r>
              <w:rPr>
                <w:rFonts w:ascii="等线" w:eastAsia="等线" w:hAnsi="等线" w:cs="宋体" w:hint="eastAsia"/>
                <w:b/>
                <w:bCs/>
                <w:color w:val="FF0000"/>
                <w:kern w:val="0"/>
                <w:sz w:val="24"/>
              </w:rPr>
              <w:t>吨集中式直饮水设备2025年更换耗材清单</w:t>
            </w:r>
          </w:p>
        </w:tc>
      </w:tr>
      <w:tr w:rsidR="00EE0CD7" w:rsidTr="00EE0CD7">
        <w:trPr>
          <w:trHeight w:val="1013"/>
        </w:trPr>
        <w:tc>
          <w:tcPr>
            <w:tcW w:w="880" w:type="dxa"/>
            <w:vMerge/>
            <w:tcBorders>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b/>
                <w:bCs/>
                <w:color w:val="000000"/>
                <w:kern w:val="0"/>
                <w:sz w:val="24"/>
              </w:rPr>
            </w:pP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r>
              <w:rPr>
                <w:rFonts w:ascii="宋体" w:hAnsi="宋体" w:cs="宋体" w:hint="eastAsia"/>
                <w:b/>
                <w:bCs/>
                <w:color w:val="000000"/>
                <w:kern w:val="0"/>
                <w:sz w:val="24"/>
              </w:rPr>
              <w:t>耗材名称</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r>
              <w:rPr>
                <w:rFonts w:ascii="宋体" w:hAnsi="宋体" w:cs="宋体" w:hint="eastAsia"/>
                <w:b/>
                <w:bCs/>
                <w:color w:val="000000"/>
                <w:kern w:val="0"/>
                <w:sz w:val="24"/>
              </w:rPr>
              <w:t>规格</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r>
              <w:rPr>
                <w:rFonts w:ascii="宋体" w:hAnsi="宋体" w:cs="宋体" w:hint="eastAsia"/>
                <w:b/>
                <w:bCs/>
                <w:color w:val="000000"/>
                <w:kern w:val="0"/>
                <w:sz w:val="24"/>
              </w:rPr>
              <w:t>单位</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r>
              <w:rPr>
                <w:rFonts w:ascii="宋体" w:hAnsi="宋体" w:cs="宋体" w:hint="eastAsia"/>
                <w:b/>
                <w:bCs/>
                <w:color w:val="000000"/>
                <w:kern w:val="0"/>
                <w:sz w:val="24"/>
              </w:rPr>
              <w:t>品牌</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b/>
                <w:bCs/>
                <w:color w:val="000000"/>
                <w:kern w:val="0"/>
                <w:sz w:val="24"/>
              </w:rPr>
            </w:pPr>
            <w:r>
              <w:rPr>
                <w:rFonts w:ascii="宋体" w:hAnsi="宋体" w:cs="宋体" w:hint="eastAsia"/>
                <w:b/>
                <w:bCs/>
                <w:color w:val="000000"/>
                <w:kern w:val="0"/>
                <w:sz w:val="24"/>
              </w:rPr>
              <w:t>备注</w:t>
            </w: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石英砂</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0.5mm-1mm</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50kg/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承德</w:t>
            </w:r>
          </w:p>
        </w:tc>
        <w:tc>
          <w:tcPr>
            <w:tcW w:w="1878" w:type="dxa"/>
            <w:vMerge w:val="restart"/>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w:t>
            </w:r>
            <w:r w:rsidR="00E3165B">
              <w:rPr>
                <w:rFonts w:ascii="宋体" w:eastAsia="宋体" w:hAnsi="宋体" w:cs="宋体" w:hint="eastAsia"/>
                <w:sz w:val="24"/>
                <w:szCs w:val="22"/>
                <w:lang w:bidi="en-US"/>
              </w:rPr>
              <w:t>更换</w:t>
            </w:r>
            <w:r>
              <w:rPr>
                <w:rFonts w:ascii="宋体" w:eastAsia="宋体" w:hAnsi="宋体" w:cs="宋体" w:hint="eastAsia"/>
                <w:sz w:val="24"/>
                <w:szCs w:val="22"/>
                <w:lang w:bidi="en-US"/>
              </w:rPr>
              <w:t>一次）</w:t>
            </w: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2</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石英砂</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1mm-2mm</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50kg/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承德</w:t>
            </w:r>
          </w:p>
        </w:tc>
        <w:tc>
          <w:tcPr>
            <w:tcW w:w="1878" w:type="dxa"/>
            <w:vMerge/>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3</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石英砂</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2mm-4mm</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50kg/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承德</w:t>
            </w:r>
          </w:p>
        </w:tc>
        <w:tc>
          <w:tcPr>
            <w:tcW w:w="1878" w:type="dxa"/>
            <w:vMerge/>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4</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无烟煤</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1mm-2mm</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50kg/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承德</w:t>
            </w:r>
          </w:p>
        </w:tc>
        <w:tc>
          <w:tcPr>
            <w:tcW w:w="1878" w:type="dxa"/>
            <w:vMerge/>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5</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活性炭</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1mm-2mm</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25kg/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承德</w:t>
            </w:r>
          </w:p>
        </w:tc>
        <w:tc>
          <w:tcPr>
            <w:tcW w:w="1878" w:type="dxa"/>
            <w:vMerge w:val="restart"/>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2025年（一次）</w:t>
            </w:r>
          </w:p>
        </w:tc>
      </w:tr>
      <w:tr w:rsidR="00EE0CD7" w:rsidTr="00EE0CD7">
        <w:trPr>
          <w:trHeight w:val="516"/>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6</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石英砂</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50kg/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878" w:type="dxa"/>
            <w:vMerge/>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p>
        </w:tc>
      </w:tr>
      <w:tr w:rsidR="00EE0CD7" w:rsidTr="00EE0CD7">
        <w:trPr>
          <w:trHeight w:val="516"/>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7</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软化树脂</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C100E</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25L/</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漂</w:t>
            </w:r>
            <w:proofErr w:type="gramStart"/>
            <w:r>
              <w:rPr>
                <w:rFonts w:ascii="等线" w:eastAsia="等线" w:hAnsi="等线" w:cs="宋体" w:hint="eastAsia"/>
                <w:color w:val="000000"/>
                <w:kern w:val="0"/>
                <w:sz w:val="22"/>
                <w:szCs w:val="22"/>
              </w:rPr>
              <w:t>莱</w:t>
            </w:r>
            <w:proofErr w:type="gramEnd"/>
            <w:r>
              <w:rPr>
                <w:rFonts w:ascii="等线" w:eastAsia="等线" w:hAnsi="等线" w:cs="宋体" w:hint="eastAsia"/>
                <w:color w:val="000000"/>
                <w:kern w:val="0"/>
                <w:sz w:val="22"/>
                <w:szCs w:val="22"/>
              </w:rPr>
              <w:t>特</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kern w:val="0"/>
                <w:sz w:val="24"/>
                <w:szCs w:val="22"/>
                <w:lang w:bidi="en-US"/>
              </w:rPr>
              <w:t>2025年（一次）</w:t>
            </w:r>
          </w:p>
        </w:tc>
      </w:tr>
      <w:tr w:rsidR="00EE0CD7" w:rsidTr="00EE0CD7">
        <w:trPr>
          <w:trHeight w:val="516"/>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8</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软化专用盐</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0.991</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20KG/</w:t>
            </w:r>
            <w:r>
              <w:rPr>
                <w:rFonts w:ascii="宋体" w:hAnsi="宋体" w:cs="宋体" w:hint="eastAsia"/>
                <w:color w:val="000000"/>
                <w:kern w:val="0"/>
                <w:sz w:val="22"/>
                <w:szCs w:val="22"/>
              </w:rPr>
              <w:t>袋</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中盐</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sz w:val="24"/>
                <w:szCs w:val="22"/>
                <w:lang w:bidi="en-US"/>
              </w:rPr>
              <w:t>不定期（预估每</w:t>
            </w:r>
            <w:r>
              <w:rPr>
                <w:rFonts w:ascii="宋体" w:eastAsia="宋体" w:hAnsi="宋体" w:cs="宋体" w:hint="eastAsia"/>
                <w:sz w:val="24"/>
                <w:szCs w:val="22"/>
                <w:lang w:bidi="en-US"/>
              </w:rPr>
              <w:t>月</w:t>
            </w:r>
            <w:r>
              <w:rPr>
                <w:rFonts w:ascii="宋体" w:eastAsia="宋体" w:hAnsi="宋体" w:cs="宋体"/>
                <w:sz w:val="24"/>
                <w:szCs w:val="22"/>
                <w:lang w:bidi="en-US"/>
              </w:rPr>
              <w:t>一次）</w:t>
            </w:r>
          </w:p>
        </w:tc>
      </w:tr>
      <w:tr w:rsidR="00EE0CD7" w:rsidTr="00EE0CD7">
        <w:trPr>
          <w:trHeight w:val="929"/>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9</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滤芯</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20寸;5μm;62×28×508;</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支</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源</w:t>
            </w:r>
            <w:proofErr w:type="gramStart"/>
            <w:r>
              <w:rPr>
                <w:rFonts w:ascii="等线" w:eastAsia="等线" w:hAnsi="等线" w:cs="宋体" w:hint="eastAsia"/>
                <w:color w:val="000000"/>
                <w:kern w:val="0"/>
                <w:sz w:val="22"/>
                <w:szCs w:val="22"/>
              </w:rPr>
              <w:t>澈</w:t>
            </w:r>
            <w:proofErr w:type="gramEnd"/>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w:t>
            </w:r>
            <w:r>
              <w:rPr>
                <w:rFonts w:ascii="宋体" w:eastAsia="宋体" w:hAnsi="宋体" w:cs="宋体"/>
                <w:sz w:val="24"/>
                <w:szCs w:val="22"/>
                <w:lang w:eastAsia="en-US" w:bidi="en-US"/>
              </w:rPr>
              <w:t>每</w:t>
            </w:r>
            <w:r>
              <w:rPr>
                <w:rFonts w:ascii="宋体" w:eastAsia="宋体" w:hAnsi="宋体" w:cs="宋体" w:hint="eastAsia"/>
                <w:sz w:val="24"/>
                <w:szCs w:val="22"/>
                <w:lang w:bidi="en-US"/>
              </w:rPr>
              <w:t>三</w:t>
            </w:r>
            <w:proofErr w:type="spellStart"/>
            <w:r>
              <w:rPr>
                <w:rFonts w:ascii="宋体" w:eastAsia="宋体" w:hAnsi="宋体" w:cs="宋体"/>
                <w:sz w:val="24"/>
                <w:szCs w:val="22"/>
                <w:lang w:eastAsia="en-US" w:bidi="en-US"/>
              </w:rPr>
              <w:t>个月</w:t>
            </w:r>
            <w:proofErr w:type="spellEnd"/>
            <w:r>
              <w:rPr>
                <w:rFonts w:ascii="宋体" w:eastAsia="宋体" w:hAnsi="宋体" w:cs="宋体" w:hint="eastAsia"/>
                <w:sz w:val="24"/>
                <w:szCs w:val="22"/>
                <w:lang w:bidi="en-US"/>
              </w:rPr>
              <w:t>一次</w:t>
            </w:r>
          </w:p>
        </w:tc>
      </w:tr>
      <w:tr w:rsidR="00EE0CD7" w:rsidTr="00EE0CD7">
        <w:trPr>
          <w:trHeight w:val="929"/>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10</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紫外杀菌灯管</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ZW55D15</w:t>
            </w:r>
            <w:proofErr w:type="gramStart"/>
            <w:r>
              <w:rPr>
                <w:rFonts w:ascii="等线" w:eastAsia="等线" w:hAnsi="等线" w:cs="宋体" w:hint="eastAsia"/>
                <w:color w:val="000000"/>
                <w:kern w:val="0"/>
                <w:sz w:val="22"/>
                <w:szCs w:val="22"/>
              </w:rPr>
              <w:t>W;AC</w:t>
            </w:r>
            <w:proofErr w:type="gramEnd"/>
            <w:r>
              <w:rPr>
                <w:rFonts w:ascii="等线" w:eastAsia="等线" w:hAnsi="等线" w:cs="宋体" w:hint="eastAsia"/>
                <w:color w:val="000000"/>
                <w:kern w:val="0"/>
                <w:sz w:val="22"/>
                <w:szCs w:val="22"/>
              </w:rPr>
              <w:t>220;55;</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支</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申星</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2025年（一次）</w:t>
            </w:r>
          </w:p>
        </w:tc>
      </w:tr>
      <w:tr w:rsidR="00EE0CD7" w:rsidTr="00EE0CD7">
        <w:trPr>
          <w:trHeight w:val="622"/>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11</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膜</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VNF2-4040</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支</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国优</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2025年（一次）</w:t>
            </w:r>
          </w:p>
        </w:tc>
      </w:tr>
      <w:tr w:rsidR="00EE0CD7" w:rsidTr="00EE0CD7">
        <w:trPr>
          <w:trHeight w:val="929"/>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lastRenderedPageBreak/>
              <w:t>12</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紫外杀菌灯管</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ZW120D15</w:t>
            </w:r>
            <w:proofErr w:type="gramStart"/>
            <w:r>
              <w:rPr>
                <w:rFonts w:ascii="等线" w:eastAsia="等线" w:hAnsi="等线" w:cs="宋体" w:hint="eastAsia"/>
                <w:color w:val="000000"/>
                <w:kern w:val="0"/>
                <w:sz w:val="22"/>
                <w:szCs w:val="22"/>
              </w:rPr>
              <w:t>W;AC</w:t>
            </w:r>
            <w:proofErr w:type="gramEnd"/>
            <w:r>
              <w:rPr>
                <w:rFonts w:ascii="等线" w:eastAsia="等线" w:hAnsi="等线" w:cs="宋体" w:hint="eastAsia"/>
                <w:color w:val="000000"/>
                <w:kern w:val="0"/>
                <w:sz w:val="22"/>
                <w:szCs w:val="22"/>
              </w:rPr>
              <w:t>220;120;</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hAnsi="宋体" w:cs="宋体" w:hint="eastAsia"/>
                <w:color w:val="000000"/>
                <w:kern w:val="0"/>
                <w:sz w:val="22"/>
                <w:szCs w:val="22"/>
              </w:rPr>
              <w:t>支</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申星</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等线" w:eastAsia="等线" w:hAnsi="等线" w:cs="宋体"/>
                <w:color w:val="000000"/>
                <w:kern w:val="0"/>
                <w:sz w:val="22"/>
                <w:szCs w:val="22"/>
              </w:rPr>
            </w:pPr>
            <w:r>
              <w:rPr>
                <w:rFonts w:ascii="宋体" w:eastAsia="宋体" w:hAnsi="宋体" w:cs="宋体" w:hint="eastAsia"/>
                <w:sz w:val="24"/>
                <w:szCs w:val="22"/>
                <w:lang w:bidi="en-US"/>
              </w:rPr>
              <w:t>2025年（一次）</w:t>
            </w:r>
          </w:p>
        </w:tc>
      </w:tr>
      <w:tr w:rsidR="00EE0CD7" w:rsidTr="00EE0CD7">
        <w:trPr>
          <w:trHeight w:val="929"/>
        </w:trPr>
        <w:tc>
          <w:tcPr>
            <w:tcW w:w="880" w:type="dxa"/>
            <w:tcBorders>
              <w:top w:val="nil"/>
              <w:left w:val="single" w:sz="4" w:space="0" w:color="auto"/>
              <w:bottom w:val="single" w:sz="4" w:space="0" w:color="auto"/>
              <w:right w:val="single" w:sz="4" w:space="0" w:color="auto"/>
            </w:tcBorders>
            <w:shd w:val="clear" w:color="auto" w:fill="auto"/>
            <w:vAlign w:val="center"/>
          </w:tcPr>
          <w:p w:rsidR="00EE0CD7" w:rsidRDefault="00EE0CD7" w:rsidP="00B640DA">
            <w:pPr>
              <w:widowControl/>
              <w:jc w:val="center"/>
              <w:rPr>
                <w:rFonts w:ascii="等线" w:eastAsia="等线" w:hAnsi="等线" w:cs="宋体"/>
                <w:color w:val="000000"/>
                <w:kern w:val="0"/>
                <w:sz w:val="22"/>
                <w:szCs w:val="22"/>
              </w:rPr>
            </w:pPr>
            <w:r>
              <w:rPr>
                <w:rFonts w:ascii="等线" w:eastAsia="等线" w:hAnsi="等线" w:cs="宋体" w:hint="eastAsia"/>
                <w:color w:val="000000"/>
                <w:kern w:val="0"/>
                <w:sz w:val="22"/>
                <w:szCs w:val="22"/>
              </w:rPr>
              <w:t>13</w:t>
            </w:r>
          </w:p>
        </w:tc>
        <w:tc>
          <w:tcPr>
            <w:tcW w:w="1954"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rPr>
              <w:t>呼吸器滤芯</w:t>
            </w:r>
          </w:p>
        </w:tc>
        <w:tc>
          <w:tcPr>
            <w:tcW w:w="1301"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寸</w:t>
            </w:r>
            <w:r>
              <w:rPr>
                <w:rFonts w:ascii="宋体" w:hAnsi="宋体" w:cs="宋体" w:hint="eastAsia"/>
                <w:color w:val="000000"/>
                <w:kern w:val="0"/>
                <w:sz w:val="22"/>
                <w:szCs w:val="22"/>
              </w:rPr>
              <w:t>;0.2</w:t>
            </w:r>
            <w:r>
              <w:rPr>
                <w:rFonts w:ascii="宋体" w:hAnsi="宋体" w:cs="宋体" w:hint="eastAsia"/>
                <w:color w:val="000000"/>
                <w:kern w:val="0"/>
                <w:sz w:val="22"/>
                <w:szCs w:val="22"/>
              </w:rPr>
              <w:t>μ</w:t>
            </w:r>
            <w:r>
              <w:rPr>
                <w:rFonts w:ascii="宋体" w:hAnsi="宋体" w:cs="宋体" w:hint="eastAsia"/>
                <w:color w:val="000000"/>
                <w:kern w:val="0"/>
                <w:sz w:val="22"/>
                <w:szCs w:val="22"/>
              </w:rPr>
              <w:t>m;215/</w:t>
            </w:r>
            <w:r>
              <w:rPr>
                <w:rFonts w:ascii="宋体" w:hAnsi="宋体" w:cs="宋体" w:hint="eastAsia"/>
                <w:color w:val="000000"/>
                <w:kern w:val="0"/>
                <w:sz w:val="22"/>
                <w:szCs w:val="22"/>
              </w:rPr>
              <w:t>平</w:t>
            </w:r>
            <w:r>
              <w:rPr>
                <w:rFonts w:ascii="宋体" w:hAnsi="宋体" w:cs="宋体" w:hint="eastAsia"/>
                <w:color w:val="000000"/>
                <w:kern w:val="0"/>
                <w:sz w:val="22"/>
                <w:szCs w:val="22"/>
              </w:rPr>
              <w:t>/</w:t>
            </w:r>
            <w:r>
              <w:rPr>
                <w:rFonts w:ascii="宋体" w:hAnsi="宋体" w:cs="宋体" w:hint="eastAsia"/>
                <w:color w:val="000000"/>
                <w:kern w:val="0"/>
                <w:sz w:val="22"/>
                <w:szCs w:val="22"/>
              </w:rPr>
              <w:t>插入式</w:t>
            </w:r>
          </w:p>
        </w:tc>
        <w:tc>
          <w:tcPr>
            <w:tcW w:w="997"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eastAsia="宋体" w:hAnsi="宋体" w:cs="宋体"/>
                <w:color w:val="000000"/>
                <w:kern w:val="0"/>
                <w:sz w:val="22"/>
                <w:szCs w:val="22"/>
              </w:rPr>
            </w:pPr>
          </w:p>
        </w:tc>
        <w:tc>
          <w:tcPr>
            <w:tcW w:w="1220"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rPr>
              <w:t>支</w:t>
            </w:r>
          </w:p>
        </w:tc>
        <w:tc>
          <w:tcPr>
            <w:tcW w:w="1672"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eastAsia="宋体" w:hAnsi="宋体" w:cs="宋体"/>
                <w:color w:val="000000"/>
                <w:kern w:val="0"/>
                <w:sz w:val="22"/>
                <w:szCs w:val="22"/>
              </w:rPr>
            </w:pPr>
            <w:r>
              <w:rPr>
                <w:rFonts w:ascii="宋体" w:hAnsi="宋体" w:cs="宋体" w:hint="eastAsia"/>
                <w:color w:val="000000"/>
                <w:kern w:val="0"/>
                <w:sz w:val="22"/>
                <w:szCs w:val="22"/>
              </w:rPr>
              <w:t>\</w:t>
            </w:r>
          </w:p>
        </w:tc>
        <w:tc>
          <w:tcPr>
            <w:tcW w:w="1878" w:type="dxa"/>
            <w:tcBorders>
              <w:top w:val="nil"/>
              <w:left w:val="nil"/>
              <w:bottom w:val="single" w:sz="4" w:space="0" w:color="auto"/>
              <w:right w:val="single" w:sz="4" w:space="0" w:color="auto"/>
            </w:tcBorders>
            <w:shd w:val="clear" w:color="auto" w:fill="auto"/>
            <w:vAlign w:val="center"/>
          </w:tcPr>
          <w:p w:rsidR="00EE0CD7" w:rsidRDefault="00EE0CD7" w:rsidP="00B640DA">
            <w:pPr>
              <w:widowControl/>
              <w:jc w:val="center"/>
              <w:textAlignment w:val="center"/>
              <w:rPr>
                <w:rFonts w:ascii="宋体" w:hAnsi="宋体" w:cs="宋体"/>
                <w:color w:val="000000"/>
                <w:kern w:val="0"/>
                <w:sz w:val="22"/>
                <w:szCs w:val="22"/>
              </w:rPr>
            </w:pPr>
            <w:r>
              <w:rPr>
                <w:rFonts w:ascii="宋体" w:eastAsia="宋体" w:hAnsi="宋体" w:cs="宋体" w:hint="eastAsia"/>
                <w:sz w:val="24"/>
                <w:szCs w:val="22"/>
                <w:lang w:bidi="en-US"/>
              </w:rPr>
              <w:t>2025年（一次）</w:t>
            </w:r>
          </w:p>
        </w:tc>
      </w:tr>
    </w:tbl>
    <w:p w:rsidR="00447777" w:rsidRPr="00EE0CD7" w:rsidRDefault="00447777" w:rsidP="00436553">
      <w:pPr>
        <w:pStyle w:val="2"/>
        <w:ind w:firstLineChars="0" w:firstLine="0"/>
        <w:rPr>
          <w:rFonts w:hAnsi="仿宋_GB2312" w:cs="仿宋_GB2312"/>
          <w:bCs w:val="0"/>
          <w:sz w:val="32"/>
          <w:szCs w:val="32"/>
        </w:rPr>
      </w:pPr>
      <w:r>
        <w:rPr>
          <w:rFonts w:hAnsi="仿宋_GB2312" w:cs="仿宋_GB2312" w:hint="eastAsia"/>
          <w:bCs w:val="0"/>
          <w:sz w:val="32"/>
          <w:szCs w:val="32"/>
        </w:rPr>
        <w:t>6</w:t>
      </w:r>
      <w:r>
        <w:rPr>
          <w:rFonts w:hAnsi="仿宋_GB2312" w:cs="仿宋_GB2312"/>
          <w:bCs w:val="0"/>
          <w:sz w:val="32"/>
          <w:szCs w:val="32"/>
        </w:rPr>
        <w:t>.</w:t>
      </w:r>
      <w:r>
        <w:rPr>
          <w:rFonts w:hAnsi="仿宋_GB2312" w:cs="仿宋_GB2312" w:hint="eastAsia"/>
          <w:bCs w:val="0"/>
          <w:sz w:val="32"/>
          <w:szCs w:val="32"/>
        </w:rPr>
        <w:t>二次供水</w:t>
      </w:r>
      <w:proofErr w:type="gramStart"/>
      <w:r>
        <w:rPr>
          <w:rFonts w:hAnsi="仿宋_GB2312" w:cs="仿宋_GB2312" w:hint="eastAsia"/>
          <w:bCs w:val="0"/>
          <w:sz w:val="32"/>
          <w:szCs w:val="32"/>
        </w:rPr>
        <w:t>设备维保周期</w:t>
      </w:r>
      <w:proofErr w:type="gramEnd"/>
      <w:r>
        <w:rPr>
          <w:rFonts w:hAnsi="仿宋_GB2312" w:cs="仿宋_GB2312" w:hint="eastAsia"/>
          <w:bCs w:val="0"/>
          <w:sz w:val="32"/>
          <w:szCs w:val="32"/>
        </w:rPr>
        <w:t>及要求</w:t>
      </w:r>
    </w:p>
    <w:tbl>
      <w:tblPr>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1290"/>
        <w:gridCol w:w="5631"/>
        <w:gridCol w:w="1383"/>
      </w:tblGrid>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序号</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保养项目</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保养内容及要求</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保养周期</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泵房设施</w:t>
            </w:r>
          </w:p>
        </w:tc>
        <w:tc>
          <w:tcPr>
            <w:tcW w:w="5631" w:type="dxa"/>
            <w:vAlign w:val="center"/>
          </w:tcPr>
          <w:p w:rsidR="00447777" w:rsidRDefault="00447777" w:rsidP="00447777">
            <w:pPr>
              <w:numPr>
                <w:ilvl w:val="0"/>
                <w:numId w:val="2"/>
              </w:numPr>
              <w:jc w:val="left"/>
              <w:rPr>
                <w:rFonts w:ascii="宋体" w:hAnsi="宋体" w:cs="宋体"/>
                <w:sz w:val="24"/>
              </w:rPr>
            </w:pPr>
            <w:r>
              <w:rPr>
                <w:rFonts w:ascii="宋体" w:hAnsi="宋体" w:cs="宋体" w:hint="eastAsia"/>
                <w:sz w:val="24"/>
              </w:rPr>
              <w:t>应急通道、检修通道无障碍物；</w:t>
            </w:r>
          </w:p>
          <w:p w:rsidR="00447777" w:rsidRDefault="00447777" w:rsidP="00447777">
            <w:pPr>
              <w:numPr>
                <w:ilvl w:val="0"/>
                <w:numId w:val="2"/>
              </w:numPr>
              <w:jc w:val="left"/>
              <w:rPr>
                <w:rFonts w:ascii="宋体" w:hAnsi="宋体" w:cs="宋体"/>
                <w:sz w:val="24"/>
              </w:rPr>
            </w:pPr>
            <w:r>
              <w:rPr>
                <w:rFonts w:ascii="宋体" w:hAnsi="宋体" w:cs="宋体" w:hint="eastAsia"/>
                <w:sz w:val="24"/>
              </w:rPr>
              <w:t>泵房内环境温度在</w:t>
            </w:r>
            <w:r>
              <w:rPr>
                <w:rFonts w:ascii="宋体" w:hAnsi="宋体" w:cs="宋体" w:hint="eastAsia"/>
                <w:sz w:val="24"/>
              </w:rPr>
              <w:t>0</w:t>
            </w:r>
            <w:r>
              <w:rPr>
                <w:rFonts w:ascii="宋体" w:hAnsi="宋体" w:cs="宋体" w:hint="eastAsia"/>
                <w:sz w:val="24"/>
              </w:rPr>
              <w:t>～</w:t>
            </w:r>
            <w:r>
              <w:rPr>
                <w:rFonts w:ascii="宋体" w:hAnsi="宋体" w:cs="宋体" w:hint="eastAsia"/>
                <w:sz w:val="24"/>
              </w:rPr>
              <w:t>40</w:t>
            </w:r>
            <w:r>
              <w:rPr>
                <w:rFonts w:ascii="宋体" w:hAnsi="宋体" w:cs="宋体" w:hint="eastAsia"/>
                <w:sz w:val="24"/>
              </w:rPr>
              <w:t>°</w:t>
            </w:r>
            <w:r>
              <w:rPr>
                <w:rFonts w:ascii="宋体" w:hAnsi="宋体" w:cs="宋体" w:hint="eastAsia"/>
                <w:sz w:val="24"/>
              </w:rPr>
              <w:t>C</w:t>
            </w:r>
            <w:r>
              <w:rPr>
                <w:rFonts w:ascii="宋体" w:hAnsi="宋体" w:cs="宋体" w:hint="eastAsia"/>
                <w:sz w:val="24"/>
              </w:rPr>
              <w:t>，设备表面无冷凝水；</w:t>
            </w:r>
          </w:p>
          <w:p w:rsidR="00447777" w:rsidRDefault="00447777" w:rsidP="00447777">
            <w:pPr>
              <w:numPr>
                <w:ilvl w:val="0"/>
                <w:numId w:val="2"/>
              </w:numPr>
              <w:jc w:val="left"/>
              <w:rPr>
                <w:rFonts w:ascii="宋体" w:hAnsi="宋体" w:cs="宋体"/>
                <w:sz w:val="24"/>
              </w:rPr>
            </w:pPr>
            <w:r>
              <w:rPr>
                <w:rFonts w:ascii="宋体" w:hAnsi="宋体" w:cs="宋体" w:hint="eastAsia"/>
                <w:sz w:val="24"/>
              </w:rPr>
              <w:t>通风系统有效；</w:t>
            </w:r>
          </w:p>
          <w:p w:rsidR="00447777" w:rsidRDefault="00447777" w:rsidP="00447777">
            <w:pPr>
              <w:numPr>
                <w:ilvl w:val="0"/>
                <w:numId w:val="2"/>
              </w:numPr>
              <w:jc w:val="left"/>
              <w:rPr>
                <w:rFonts w:ascii="宋体" w:hAnsi="宋体" w:cs="宋体"/>
                <w:sz w:val="24"/>
              </w:rPr>
            </w:pPr>
            <w:r>
              <w:rPr>
                <w:rFonts w:ascii="宋体" w:hAnsi="宋体" w:cs="宋体" w:hint="eastAsia"/>
                <w:sz w:val="24"/>
              </w:rPr>
              <w:t>排水系统有效；</w:t>
            </w:r>
          </w:p>
          <w:p w:rsidR="00447777" w:rsidRDefault="00447777" w:rsidP="00447777">
            <w:pPr>
              <w:numPr>
                <w:ilvl w:val="0"/>
                <w:numId w:val="2"/>
              </w:numPr>
              <w:jc w:val="left"/>
              <w:rPr>
                <w:rFonts w:ascii="宋体" w:hAnsi="宋体" w:cs="宋体"/>
                <w:sz w:val="24"/>
              </w:rPr>
            </w:pPr>
            <w:r>
              <w:rPr>
                <w:rFonts w:ascii="宋体" w:hAnsi="宋体" w:cs="宋体" w:hint="eastAsia"/>
                <w:sz w:val="24"/>
              </w:rPr>
              <w:t>照明系统有效；</w:t>
            </w:r>
          </w:p>
          <w:p w:rsidR="00447777" w:rsidRDefault="00447777" w:rsidP="00447777">
            <w:pPr>
              <w:numPr>
                <w:ilvl w:val="0"/>
                <w:numId w:val="2"/>
              </w:numPr>
              <w:jc w:val="left"/>
              <w:rPr>
                <w:rFonts w:ascii="宋体" w:hAnsi="宋体" w:cs="宋体"/>
                <w:sz w:val="24"/>
              </w:rPr>
            </w:pPr>
            <w:r>
              <w:rPr>
                <w:rFonts w:ascii="宋体" w:hAnsi="宋体" w:cs="宋体" w:hint="eastAsia"/>
                <w:sz w:val="24"/>
              </w:rPr>
              <w:t>门窗完好，钥匙专人负责；</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2</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振动检查</w:t>
            </w:r>
          </w:p>
        </w:tc>
        <w:tc>
          <w:tcPr>
            <w:tcW w:w="5631" w:type="dxa"/>
            <w:vAlign w:val="center"/>
          </w:tcPr>
          <w:p w:rsidR="00447777" w:rsidRDefault="00447777" w:rsidP="00447777">
            <w:pPr>
              <w:numPr>
                <w:ilvl w:val="0"/>
                <w:numId w:val="3"/>
              </w:numPr>
              <w:jc w:val="left"/>
              <w:rPr>
                <w:rFonts w:ascii="宋体" w:hAnsi="宋体" w:cs="宋体"/>
                <w:sz w:val="24"/>
              </w:rPr>
            </w:pPr>
            <w:r>
              <w:rPr>
                <w:rFonts w:ascii="宋体" w:hAnsi="宋体" w:cs="宋体" w:hint="eastAsia"/>
                <w:sz w:val="24"/>
              </w:rPr>
              <w:t>成套设备有无明显振动情况，查找振动源，检查减震设施；</w:t>
            </w:r>
          </w:p>
          <w:p w:rsidR="00447777" w:rsidRDefault="00447777" w:rsidP="00447777">
            <w:pPr>
              <w:numPr>
                <w:ilvl w:val="0"/>
                <w:numId w:val="3"/>
              </w:numPr>
              <w:jc w:val="left"/>
              <w:rPr>
                <w:rFonts w:ascii="宋体" w:hAnsi="宋体" w:cs="宋体"/>
                <w:sz w:val="24"/>
              </w:rPr>
            </w:pPr>
            <w:r>
              <w:rPr>
                <w:rFonts w:ascii="宋体" w:hAnsi="宋体" w:cs="宋体" w:hint="eastAsia"/>
                <w:sz w:val="24"/>
              </w:rPr>
              <w:t>每台水泵有无明显振动情况，检查减震设施；</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3</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噪音检查</w:t>
            </w:r>
          </w:p>
        </w:tc>
        <w:tc>
          <w:tcPr>
            <w:tcW w:w="5631" w:type="dxa"/>
            <w:vAlign w:val="center"/>
          </w:tcPr>
          <w:p w:rsidR="00447777" w:rsidRDefault="00447777" w:rsidP="00447777">
            <w:pPr>
              <w:numPr>
                <w:ilvl w:val="0"/>
                <w:numId w:val="4"/>
              </w:numPr>
              <w:jc w:val="left"/>
              <w:rPr>
                <w:rFonts w:ascii="宋体" w:hAnsi="宋体" w:cs="宋体"/>
                <w:sz w:val="24"/>
              </w:rPr>
            </w:pPr>
            <w:r>
              <w:rPr>
                <w:rFonts w:ascii="宋体" w:hAnsi="宋体" w:cs="宋体" w:hint="eastAsia"/>
                <w:sz w:val="24"/>
              </w:rPr>
              <w:t>每台电机有无明显噪音情况；</w:t>
            </w:r>
          </w:p>
          <w:p w:rsidR="00447777" w:rsidRDefault="00447777" w:rsidP="00447777">
            <w:pPr>
              <w:numPr>
                <w:ilvl w:val="0"/>
                <w:numId w:val="4"/>
              </w:numPr>
              <w:jc w:val="left"/>
              <w:rPr>
                <w:rFonts w:ascii="宋体" w:hAnsi="宋体" w:cs="宋体"/>
                <w:sz w:val="24"/>
              </w:rPr>
            </w:pPr>
            <w:r>
              <w:rPr>
                <w:rFonts w:ascii="宋体" w:hAnsi="宋体" w:cs="宋体" w:hint="eastAsia"/>
                <w:sz w:val="24"/>
              </w:rPr>
              <w:t>每台水泵</w:t>
            </w:r>
            <w:proofErr w:type="gramStart"/>
            <w:r>
              <w:rPr>
                <w:rFonts w:ascii="宋体" w:hAnsi="宋体" w:cs="宋体" w:hint="eastAsia"/>
                <w:sz w:val="24"/>
              </w:rPr>
              <w:t>泵</w:t>
            </w:r>
            <w:proofErr w:type="gramEnd"/>
            <w:r>
              <w:rPr>
                <w:rFonts w:ascii="宋体" w:hAnsi="宋体" w:cs="宋体" w:hint="eastAsia"/>
                <w:sz w:val="24"/>
              </w:rPr>
              <w:t>腔有无明显噪音情况；</w:t>
            </w:r>
          </w:p>
          <w:p w:rsidR="00447777" w:rsidRDefault="00447777" w:rsidP="00447777">
            <w:pPr>
              <w:numPr>
                <w:ilvl w:val="0"/>
                <w:numId w:val="4"/>
              </w:numPr>
              <w:jc w:val="left"/>
              <w:rPr>
                <w:rFonts w:ascii="宋体" w:hAnsi="宋体" w:cs="宋体"/>
                <w:sz w:val="24"/>
              </w:rPr>
            </w:pPr>
            <w:r>
              <w:rPr>
                <w:rFonts w:ascii="宋体" w:hAnsi="宋体" w:cs="宋体" w:hint="eastAsia"/>
                <w:sz w:val="24"/>
              </w:rPr>
              <w:t>其他部件有无明显噪音情况；</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4</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温度检查</w:t>
            </w:r>
          </w:p>
        </w:tc>
        <w:tc>
          <w:tcPr>
            <w:tcW w:w="5631" w:type="dxa"/>
            <w:vAlign w:val="center"/>
          </w:tcPr>
          <w:p w:rsidR="00447777" w:rsidRDefault="00447777" w:rsidP="00447777">
            <w:pPr>
              <w:numPr>
                <w:ilvl w:val="0"/>
                <w:numId w:val="5"/>
              </w:numPr>
              <w:jc w:val="left"/>
              <w:rPr>
                <w:rFonts w:ascii="宋体" w:hAnsi="宋体" w:cs="宋体"/>
                <w:sz w:val="24"/>
              </w:rPr>
            </w:pPr>
            <w:r>
              <w:rPr>
                <w:rFonts w:ascii="宋体" w:hAnsi="宋体" w:cs="宋体" w:hint="eastAsia"/>
                <w:sz w:val="24"/>
              </w:rPr>
              <w:t>检查电机温度是否在允许范围内；</w:t>
            </w:r>
          </w:p>
          <w:p w:rsidR="00447777" w:rsidRDefault="00447777" w:rsidP="00447777">
            <w:pPr>
              <w:numPr>
                <w:ilvl w:val="0"/>
                <w:numId w:val="5"/>
              </w:numPr>
              <w:jc w:val="left"/>
              <w:rPr>
                <w:rFonts w:ascii="宋体" w:hAnsi="宋体" w:cs="宋体"/>
                <w:sz w:val="24"/>
              </w:rPr>
            </w:pPr>
            <w:r>
              <w:rPr>
                <w:rFonts w:ascii="宋体" w:hAnsi="宋体" w:cs="宋体" w:hint="eastAsia"/>
                <w:sz w:val="24"/>
              </w:rPr>
              <w:t>检查水泵温度是否在允许范围内；</w:t>
            </w:r>
          </w:p>
          <w:p w:rsidR="00447777" w:rsidRDefault="00447777" w:rsidP="00447777">
            <w:pPr>
              <w:numPr>
                <w:ilvl w:val="0"/>
                <w:numId w:val="5"/>
              </w:numPr>
              <w:jc w:val="left"/>
              <w:rPr>
                <w:rFonts w:ascii="宋体" w:hAnsi="宋体" w:cs="宋体"/>
                <w:sz w:val="24"/>
              </w:rPr>
            </w:pPr>
            <w:r>
              <w:rPr>
                <w:rFonts w:ascii="宋体" w:hAnsi="宋体" w:cs="宋体" w:hint="eastAsia"/>
                <w:sz w:val="24"/>
              </w:rPr>
              <w:t>检查控制柜内温度是否在允许范围内；</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5</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设备排空</w:t>
            </w:r>
          </w:p>
        </w:tc>
        <w:tc>
          <w:tcPr>
            <w:tcW w:w="5631" w:type="dxa"/>
            <w:vAlign w:val="center"/>
          </w:tcPr>
          <w:p w:rsidR="00447777" w:rsidRDefault="00447777" w:rsidP="00447777">
            <w:pPr>
              <w:numPr>
                <w:ilvl w:val="0"/>
                <w:numId w:val="6"/>
              </w:numPr>
              <w:jc w:val="left"/>
              <w:rPr>
                <w:rFonts w:ascii="宋体" w:hAnsi="宋体" w:cs="宋体"/>
                <w:sz w:val="24"/>
              </w:rPr>
            </w:pPr>
            <w:r>
              <w:rPr>
                <w:rFonts w:ascii="宋体" w:hAnsi="宋体" w:cs="宋体" w:hint="eastAsia"/>
                <w:sz w:val="24"/>
              </w:rPr>
              <w:t>设备进口管路高点进行排空气；</w:t>
            </w:r>
          </w:p>
          <w:p w:rsidR="00447777" w:rsidRDefault="00447777" w:rsidP="00447777">
            <w:pPr>
              <w:numPr>
                <w:ilvl w:val="0"/>
                <w:numId w:val="6"/>
              </w:numPr>
              <w:jc w:val="left"/>
              <w:rPr>
                <w:rFonts w:ascii="宋体" w:hAnsi="宋体" w:cs="宋体"/>
                <w:sz w:val="24"/>
              </w:rPr>
            </w:pPr>
            <w:r>
              <w:rPr>
                <w:rFonts w:ascii="宋体" w:hAnsi="宋体" w:cs="宋体" w:hint="eastAsia"/>
                <w:sz w:val="24"/>
              </w:rPr>
              <w:t>逐台水泵进行排空气；</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lastRenderedPageBreak/>
              <w:t>6</w:t>
            </w:r>
          </w:p>
        </w:tc>
        <w:tc>
          <w:tcPr>
            <w:tcW w:w="1290" w:type="dxa"/>
            <w:vAlign w:val="center"/>
          </w:tcPr>
          <w:p w:rsidR="00447777" w:rsidRDefault="00447777" w:rsidP="00B640DA">
            <w:pPr>
              <w:jc w:val="center"/>
              <w:rPr>
                <w:rFonts w:ascii="宋体" w:hAnsi="宋体" w:cs="宋体"/>
                <w:sz w:val="24"/>
              </w:rPr>
            </w:pPr>
            <w:proofErr w:type="gramStart"/>
            <w:r>
              <w:rPr>
                <w:rFonts w:ascii="宋体" w:hAnsi="宋体" w:cs="宋体" w:hint="eastAsia"/>
                <w:sz w:val="24"/>
              </w:rPr>
              <w:t>两压检查</w:t>
            </w:r>
            <w:proofErr w:type="gramEnd"/>
          </w:p>
        </w:tc>
        <w:tc>
          <w:tcPr>
            <w:tcW w:w="5631" w:type="dxa"/>
            <w:vAlign w:val="center"/>
          </w:tcPr>
          <w:p w:rsidR="00447777" w:rsidRDefault="00447777" w:rsidP="00447777">
            <w:pPr>
              <w:numPr>
                <w:ilvl w:val="0"/>
                <w:numId w:val="7"/>
              </w:numPr>
              <w:jc w:val="left"/>
              <w:rPr>
                <w:rFonts w:ascii="宋体" w:hAnsi="宋体" w:cs="宋体"/>
                <w:sz w:val="24"/>
              </w:rPr>
            </w:pPr>
            <w:r>
              <w:rPr>
                <w:rFonts w:ascii="宋体" w:hAnsi="宋体" w:cs="宋体" w:hint="eastAsia"/>
                <w:sz w:val="24"/>
              </w:rPr>
              <w:t>检查市政进口压力不低于市政最低服务压力；</w:t>
            </w:r>
          </w:p>
          <w:p w:rsidR="00447777" w:rsidRDefault="00447777" w:rsidP="00447777">
            <w:pPr>
              <w:numPr>
                <w:ilvl w:val="0"/>
                <w:numId w:val="7"/>
              </w:numPr>
              <w:jc w:val="left"/>
              <w:rPr>
                <w:rFonts w:ascii="宋体" w:hAnsi="宋体" w:cs="宋体"/>
                <w:sz w:val="24"/>
              </w:rPr>
            </w:pPr>
            <w:r>
              <w:rPr>
                <w:rFonts w:ascii="宋体" w:hAnsi="宋体" w:cs="宋体" w:hint="eastAsia"/>
                <w:sz w:val="24"/>
              </w:rPr>
              <w:t>检查出口用户端压力在给定范围内，并能保证最不利出水点的用水需求；</w:t>
            </w:r>
          </w:p>
          <w:p w:rsidR="00447777" w:rsidRDefault="00447777" w:rsidP="00447777">
            <w:pPr>
              <w:numPr>
                <w:ilvl w:val="0"/>
                <w:numId w:val="7"/>
              </w:numPr>
              <w:jc w:val="left"/>
              <w:rPr>
                <w:rFonts w:ascii="宋体" w:hAnsi="宋体" w:cs="宋体"/>
                <w:sz w:val="24"/>
              </w:rPr>
            </w:pPr>
            <w:r>
              <w:rPr>
                <w:rFonts w:ascii="宋体" w:hAnsi="宋体" w:cs="宋体" w:hint="eastAsia"/>
                <w:sz w:val="24"/>
              </w:rPr>
              <w:t>检查压力表及压力变送器是否正常；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7</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三</w:t>
            </w:r>
            <w:proofErr w:type="gramStart"/>
            <w:r>
              <w:rPr>
                <w:rFonts w:ascii="宋体" w:hAnsi="宋体" w:cs="宋体" w:hint="eastAsia"/>
                <w:sz w:val="24"/>
              </w:rPr>
              <w:t>电检查</w:t>
            </w:r>
            <w:proofErr w:type="gramEnd"/>
          </w:p>
        </w:tc>
        <w:tc>
          <w:tcPr>
            <w:tcW w:w="5631" w:type="dxa"/>
            <w:vAlign w:val="center"/>
          </w:tcPr>
          <w:p w:rsidR="00447777" w:rsidRDefault="00447777" w:rsidP="00447777">
            <w:pPr>
              <w:numPr>
                <w:ilvl w:val="0"/>
                <w:numId w:val="8"/>
              </w:numPr>
              <w:jc w:val="left"/>
              <w:rPr>
                <w:rFonts w:ascii="宋体" w:hAnsi="宋体" w:cs="宋体"/>
                <w:sz w:val="24"/>
              </w:rPr>
            </w:pPr>
            <w:r>
              <w:rPr>
                <w:rFonts w:ascii="宋体" w:hAnsi="宋体" w:cs="宋体" w:hint="eastAsia"/>
                <w:sz w:val="24"/>
              </w:rPr>
              <w:t>母线电压检查（相电压、线电压）；</w:t>
            </w:r>
          </w:p>
          <w:p w:rsidR="00447777" w:rsidRDefault="00447777" w:rsidP="00447777">
            <w:pPr>
              <w:numPr>
                <w:ilvl w:val="0"/>
                <w:numId w:val="8"/>
              </w:numPr>
              <w:jc w:val="left"/>
              <w:rPr>
                <w:rFonts w:ascii="宋体" w:hAnsi="宋体" w:cs="宋体"/>
                <w:sz w:val="24"/>
              </w:rPr>
            </w:pPr>
            <w:r>
              <w:rPr>
                <w:rFonts w:ascii="宋体" w:hAnsi="宋体" w:cs="宋体" w:hint="eastAsia"/>
                <w:sz w:val="24"/>
              </w:rPr>
              <w:t>每台水泵的三相电流检查；</w:t>
            </w:r>
          </w:p>
          <w:p w:rsidR="00447777" w:rsidRDefault="00447777" w:rsidP="00447777">
            <w:pPr>
              <w:numPr>
                <w:ilvl w:val="0"/>
                <w:numId w:val="8"/>
              </w:numPr>
              <w:jc w:val="left"/>
              <w:rPr>
                <w:rFonts w:ascii="宋体" w:hAnsi="宋体" w:cs="宋体"/>
                <w:sz w:val="24"/>
              </w:rPr>
            </w:pPr>
            <w:r>
              <w:rPr>
                <w:rFonts w:ascii="宋体" w:hAnsi="宋体" w:cs="宋体" w:hint="eastAsia"/>
                <w:sz w:val="24"/>
              </w:rPr>
              <w:t>变频器的输出电流检查；</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rPr>
          <w:trHeight w:val="409"/>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8</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照明检查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检查控制系统的照明系统是否有效；</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9</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泄漏检查</w:t>
            </w:r>
          </w:p>
        </w:tc>
        <w:tc>
          <w:tcPr>
            <w:tcW w:w="5631" w:type="dxa"/>
            <w:vAlign w:val="center"/>
          </w:tcPr>
          <w:p w:rsidR="00447777" w:rsidRDefault="00447777" w:rsidP="00447777">
            <w:pPr>
              <w:numPr>
                <w:ilvl w:val="0"/>
                <w:numId w:val="9"/>
              </w:numPr>
              <w:jc w:val="left"/>
              <w:rPr>
                <w:rFonts w:ascii="宋体" w:hAnsi="宋体" w:cs="宋体"/>
                <w:sz w:val="24"/>
              </w:rPr>
            </w:pPr>
            <w:r>
              <w:rPr>
                <w:rFonts w:ascii="宋体" w:hAnsi="宋体" w:cs="宋体" w:hint="eastAsia"/>
                <w:sz w:val="24"/>
              </w:rPr>
              <w:t>逐一检查每台水泵出口的止回阀是否回水；</w:t>
            </w:r>
          </w:p>
          <w:p w:rsidR="00447777" w:rsidRDefault="00447777" w:rsidP="00447777">
            <w:pPr>
              <w:numPr>
                <w:ilvl w:val="0"/>
                <w:numId w:val="9"/>
              </w:numPr>
              <w:jc w:val="left"/>
              <w:rPr>
                <w:rFonts w:ascii="宋体" w:hAnsi="宋体" w:cs="宋体"/>
                <w:sz w:val="24"/>
              </w:rPr>
            </w:pPr>
            <w:r>
              <w:rPr>
                <w:rFonts w:ascii="宋体" w:hAnsi="宋体" w:cs="宋体" w:hint="eastAsia"/>
                <w:sz w:val="24"/>
              </w:rPr>
              <w:t>检查设备有无漏水，螺丝有无松动；</w:t>
            </w:r>
          </w:p>
          <w:p w:rsidR="00447777" w:rsidRDefault="00447777" w:rsidP="00447777">
            <w:pPr>
              <w:numPr>
                <w:ilvl w:val="0"/>
                <w:numId w:val="9"/>
              </w:numPr>
              <w:jc w:val="left"/>
              <w:rPr>
                <w:rFonts w:ascii="宋体" w:hAnsi="宋体" w:cs="宋体"/>
                <w:sz w:val="24"/>
              </w:rPr>
            </w:pPr>
            <w:r>
              <w:rPr>
                <w:rFonts w:ascii="宋体" w:hAnsi="宋体" w:cs="宋体" w:hint="eastAsia"/>
                <w:sz w:val="24"/>
              </w:rPr>
              <w:t>检查其它阀体有无内漏及外漏情况；</w:t>
            </w:r>
          </w:p>
          <w:p w:rsidR="00447777" w:rsidRDefault="00447777" w:rsidP="00447777">
            <w:pPr>
              <w:numPr>
                <w:ilvl w:val="0"/>
                <w:numId w:val="9"/>
              </w:numPr>
              <w:jc w:val="left"/>
              <w:rPr>
                <w:rFonts w:ascii="宋体" w:hAnsi="宋体" w:cs="宋体"/>
                <w:sz w:val="24"/>
              </w:rPr>
            </w:pPr>
            <w:r>
              <w:rPr>
                <w:rFonts w:ascii="宋体" w:hAnsi="宋体" w:cs="宋体" w:hint="eastAsia"/>
                <w:sz w:val="24"/>
              </w:rPr>
              <w:t>检查机械密封有无漏水情况；</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10</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功能测试</w:t>
            </w:r>
            <w:r>
              <w:rPr>
                <w:rFonts w:ascii="宋体" w:hAnsi="宋体" w:cs="宋体" w:hint="eastAsia"/>
                <w:sz w:val="24"/>
              </w:rPr>
              <w:t>1</w:t>
            </w:r>
          </w:p>
        </w:tc>
        <w:tc>
          <w:tcPr>
            <w:tcW w:w="5631" w:type="dxa"/>
            <w:vAlign w:val="center"/>
          </w:tcPr>
          <w:p w:rsidR="00447777" w:rsidRDefault="00447777" w:rsidP="00447777">
            <w:pPr>
              <w:numPr>
                <w:ilvl w:val="0"/>
                <w:numId w:val="10"/>
              </w:numPr>
              <w:jc w:val="left"/>
              <w:rPr>
                <w:rFonts w:ascii="宋体" w:hAnsi="宋体" w:cs="宋体"/>
                <w:sz w:val="24"/>
              </w:rPr>
            </w:pPr>
            <w:r>
              <w:rPr>
                <w:rFonts w:ascii="宋体" w:hAnsi="宋体" w:cs="宋体" w:hint="eastAsia"/>
                <w:sz w:val="24"/>
              </w:rPr>
              <w:t>测试控制系统断电复位功能是否正常；</w:t>
            </w:r>
          </w:p>
          <w:p w:rsidR="00447777" w:rsidRDefault="00447777" w:rsidP="00447777">
            <w:pPr>
              <w:numPr>
                <w:ilvl w:val="0"/>
                <w:numId w:val="10"/>
              </w:numPr>
              <w:jc w:val="left"/>
              <w:rPr>
                <w:rFonts w:ascii="宋体" w:hAnsi="宋体" w:cs="宋体"/>
                <w:sz w:val="24"/>
              </w:rPr>
            </w:pPr>
            <w:r>
              <w:rPr>
                <w:rFonts w:ascii="宋体" w:hAnsi="宋体" w:cs="宋体" w:hint="eastAsia"/>
                <w:sz w:val="24"/>
              </w:rPr>
              <w:t>测试控制系统手自动功能是否正常；</w:t>
            </w:r>
          </w:p>
          <w:p w:rsidR="00447777" w:rsidRDefault="00447777" w:rsidP="00447777">
            <w:pPr>
              <w:numPr>
                <w:ilvl w:val="0"/>
                <w:numId w:val="10"/>
              </w:numPr>
              <w:jc w:val="left"/>
              <w:rPr>
                <w:rFonts w:ascii="宋体" w:hAnsi="宋体" w:cs="宋体"/>
                <w:sz w:val="24"/>
              </w:rPr>
            </w:pPr>
            <w:r>
              <w:rPr>
                <w:rFonts w:ascii="宋体" w:hAnsi="宋体" w:cs="宋体" w:hint="eastAsia"/>
                <w:sz w:val="24"/>
              </w:rPr>
              <w:t>测试控制系统定时切换功能是否正常；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11</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控制柜安全检查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检查控制系统各门及门锁的安全性；</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rPr>
          <w:trHeight w:val="510"/>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12</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加润滑脂</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对所有轴承补充润滑脂（免维护轴承除外）；</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每月</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13</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参数检查</w:t>
            </w:r>
          </w:p>
        </w:tc>
        <w:tc>
          <w:tcPr>
            <w:tcW w:w="5631" w:type="dxa"/>
            <w:vAlign w:val="center"/>
          </w:tcPr>
          <w:p w:rsidR="00447777" w:rsidRDefault="00447777" w:rsidP="00447777">
            <w:pPr>
              <w:numPr>
                <w:ilvl w:val="0"/>
                <w:numId w:val="11"/>
              </w:numPr>
              <w:jc w:val="left"/>
              <w:rPr>
                <w:rFonts w:ascii="宋体" w:hAnsi="宋体" w:cs="宋体"/>
                <w:sz w:val="24"/>
              </w:rPr>
            </w:pPr>
            <w:r>
              <w:rPr>
                <w:rFonts w:ascii="宋体" w:hAnsi="宋体" w:cs="宋体" w:hint="eastAsia"/>
                <w:sz w:val="24"/>
              </w:rPr>
              <w:t>检查变频器的参数设置是否合理；</w:t>
            </w:r>
          </w:p>
          <w:p w:rsidR="00447777" w:rsidRDefault="00447777" w:rsidP="00447777">
            <w:pPr>
              <w:numPr>
                <w:ilvl w:val="0"/>
                <w:numId w:val="11"/>
              </w:numPr>
              <w:jc w:val="left"/>
              <w:rPr>
                <w:rFonts w:ascii="宋体" w:hAnsi="宋体" w:cs="宋体"/>
                <w:sz w:val="24"/>
              </w:rPr>
            </w:pPr>
            <w:r>
              <w:rPr>
                <w:rFonts w:ascii="宋体" w:hAnsi="宋体" w:cs="宋体" w:hint="eastAsia"/>
                <w:sz w:val="24"/>
              </w:rPr>
              <w:t>检查工控机的参数设置是否合理；</w:t>
            </w:r>
          </w:p>
          <w:p w:rsidR="00447777" w:rsidRDefault="00447777" w:rsidP="00447777">
            <w:pPr>
              <w:numPr>
                <w:ilvl w:val="0"/>
                <w:numId w:val="11"/>
              </w:numPr>
              <w:jc w:val="left"/>
              <w:rPr>
                <w:rFonts w:ascii="宋体" w:hAnsi="宋体" w:cs="宋体"/>
                <w:sz w:val="24"/>
              </w:rPr>
            </w:pPr>
            <w:r>
              <w:rPr>
                <w:rFonts w:ascii="宋体" w:hAnsi="宋体" w:cs="宋体" w:hint="eastAsia"/>
                <w:sz w:val="24"/>
              </w:rPr>
              <w:t>记录变频器的运行频率、电流、温度、历史故障；</w:t>
            </w:r>
          </w:p>
          <w:p w:rsidR="00447777" w:rsidRDefault="00447777" w:rsidP="00447777">
            <w:pPr>
              <w:numPr>
                <w:ilvl w:val="0"/>
                <w:numId w:val="11"/>
              </w:numPr>
              <w:jc w:val="left"/>
              <w:rPr>
                <w:rFonts w:ascii="宋体" w:hAnsi="宋体" w:cs="宋体"/>
                <w:sz w:val="24"/>
              </w:rPr>
            </w:pPr>
            <w:r>
              <w:rPr>
                <w:rFonts w:ascii="宋体" w:hAnsi="宋体" w:cs="宋体" w:hint="eastAsia"/>
                <w:sz w:val="24"/>
              </w:rPr>
              <w:t>记录工控机的历史故障数据；</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lastRenderedPageBreak/>
              <w:t>14</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运行数据检查</w:t>
            </w:r>
          </w:p>
        </w:tc>
        <w:tc>
          <w:tcPr>
            <w:tcW w:w="5631" w:type="dxa"/>
            <w:vAlign w:val="center"/>
          </w:tcPr>
          <w:p w:rsidR="00447777" w:rsidRDefault="00447777" w:rsidP="00447777">
            <w:pPr>
              <w:numPr>
                <w:ilvl w:val="0"/>
                <w:numId w:val="12"/>
              </w:numPr>
              <w:jc w:val="left"/>
              <w:rPr>
                <w:rFonts w:ascii="宋体" w:hAnsi="宋体" w:cs="宋体"/>
                <w:sz w:val="24"/>
              </w:rPr>
            </w:pPr>
            <w:r>
              <w:rPr>
                <w:rFonts w:ascii="宋体" w:hAnsi="宋体" w:cs="宋体" w:hint="eastAsia"/>
                <w:sz w:val="24"/>
              </w:rPr>
              <w:t>检查高峰时段的进水压力、出水压力、变频频率、变频电流；</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15</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转向检查</w:t>
            </w:r>
          </w:p>
        </w:tc>
        <w:tc>
          <w:tcPr>
            <w:tcW w:w="5631" w:type="dxa"/>
            <w:vAlign w:val="center"/>
          </w:tcPr>
          <w:p w:rsidR="00447777" w:rsidRDefault="00447777" w:rsidP="00447777">
            <w:pPr>
              <w:numPr>
                <w:ilvl w:val="0"/>
                <w:numId w:val="13"/>
              </w:numPr>
              <w:jc w:val="left"/>
              <w:rPr>
                <w:rFonts w:ascii="宋体" w:hAnsi="宋体" w:cs="宋体"/>
                <w:sz w:val="24"/>
              </w:rPr>
            </w:pPr>
            <w:r>
              <w:rPr>
                <w:rFonts w:ascii="宋体" w:hAnsi="宋体" w:cs="宋体" w:hint="eastAsia"/>
                <w:sz w:val="24"/>
              </w:rPr>
              <w:t>手动情况下，逐一检查各台水泵的旋转方向；</w:t>
            </w:r>
          </w:p>
          <w:p w:rsidR="00447777" w:rsidRDefault="00447777" w:rsidP="00447777">
            <w:pPr>
              <w:numPr>
                <w:ilvl w:val="0"/>
                <w:numId w:val="13"/>
              </w:numPr>
              <w:jc w:val="left"/>
              <w:rPr>
                <w:rFonts w:ascii="宋体" w:hAnsi="宋体" w:cs="宋体"/>
                <w:sz w:val="24"/>
              </w:rPr>
            </w:pPr>
            <w:r>
              <w:rPr>
                <w:rFonts w:ascii="宋体" w:hAnsi="宋体" w:cs="宋体" w:hint="eastAsia"/>
                <w:sz w:val="24"/>
              </w:rPr>
              <w:t>自动情况下，检查水泵的旋转方向；</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16</w:t>
            </w:r>
          </w:p>
        </w:tc>
        <w:tc>
          <w:tcPr>
            <w:tcW w:w="1290" w:type="dxa"/>
            <w:vAlign w:val="center"/>
          </w:tcPr>
          <w:p w:rsidR="00447777" w:rsidRDefault="00447777" w:rsidP="00B640DA">
            <w:pPr>
              <w:jc w:val="center"/>
              <w:rPr>
                <w:rFonts w:ascii="宋体" w:hAnsi="宋体" w:cs="宋体"/>
                <w:sz w:val="24"/>
              </w:rPr>
            </w:pPr>
            <w:proofErr w:type="gramStart"/>
            <w:r>
              <w:rPr>
                <w:rFonts w:ascii="宋体" w:hAnsi="宋体" w:cs="宋体" w:hint="eastAsia"/>
                <w:sz w:val="24"/>
              </w:rPr>
              <w:t>热继检查</w:t>
            </w:r>
            <w:proofErr w:type="gramEnd"/>
          </w:p>
        </w:tc>
        <w:tc>
          <w:tcPr>
            <w:tcW w:w="5631" w:type="dxa"/>
            <w:vAlign w:val="center"/>
          </w:tcPr>
          <w:p w:rsidR="00447777" w:rsidRDefault="00447777" w:rsidP="00447777">
            <w:pPr>
              <w:numPr>
                <w:ilvl w:val="0"/>
                <w:numId w:val="14"/>
              </w:numPr>
              <w:jc w:val="left"/>
              <w:rPr>
                <w:rFonts w:ascii="宋体" w:hAnsi="宋体" w:cs="宋体"/>
                <w:sz w:val="24"/>
              </w:rPr>
            </w:pPr>
            <w:r>
              <w:rPr>
                <w:rFonts w:ascii="宋体" w:hAnsi="宋体" w:cs="宋体" w:hint="eastAsia"/>
                <w:sz w:val="24"/>
              </w:rPr>
              <w:t>检查</w:t>
            </w:r>
            <w:proofErr w:type="gramStart"/>
            <w:r>
              <w:rPr>
                <w:rFonts w:ascii="宋体" w:hAnsi="宋体" w:cs="宋体" w:hint="eastAsia"/>
                <w:sz w:val="24"/>
              </w:rPr>
              <w:t>每个热继的</w:t>
            </w:r>
            <w:proofErr w:type="gramEnd"/>
            <w:r>
              <w:rPr>
                <w:rFonts w:ascii="宋体" w:hAnsi="宋体" w:cs="宋体" w:hint="eastAsia"/>
                <w:sz w:val="24"/>
              </w:rPr>
              <w:t>设置是否合理；</w:t>
            </w:r>
          </w:p>
          <w:p w:rsidR="00447777" w:rsidRDefault="00447777" w:rsidP="00447777">
            <w:pPr>
              <w:numPr>
                <w:ilvl w:val="0"/>
                <w:numId w:val="14"/>
              </w:numPr>
              <w:jc w:val="left"/>
              <w:rPr>
                <w:rFonts w:ascii="宋体" w:hAnsi="宋体" w:cs="宋体"/>
                <w:sz w:val="24"/>
              </w:rPr>
            </w:pPr>
            <w:r>
              <w:rPr>
                <w:rFonts w:ascii="宋体" w:hAnsi="宋体" w:cs="宋体" w:hint="eastAsia"/>
                <w:sz w:val="24"/>
              </w:rPr>
              <w:t>检查</w:t>
            </w:r>
            <w:proofErr w:type="gramStart"/>
            <w:r>
              <w:rPr>
                <w:rFonts w:ascii="宋体" w:hAnsi="宋体" w:cs="宋体" w:hint="eastAsia"/>
                <w:sz w:val="24"/>
              </w:rPr>
              <w:t>每个热继的</w:t>
            </w:r>
            <w:proofErr w:type="gramEnd"/>
            <w:r>
              <w:rPr>
                <w:rFonts w:ascii="宋体" w:hAnsi="宋体" w:cs="宋体" w:hint="eastAsia"/>
                <w:sz w:val="24"/>
              </w:rPr>
              <w:t>test</w:t>
            </w:r>
            <w:r>
              <w:rPr>
                <w:rFonts w:ascii="宋体" w:hAnsi="宋体" w:cs="宋体" w:hint="eastAsia"/>
                <w:sz w:val="24"/>
              </w:rPr>
              <w:t>键是否有效；</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rPr>
          <w:trHeight w:val="438"/>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17</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中继检查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使用万用表检查每个中继的线圈、触点是否正常；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rPr>
          <w:trHeight w:val="438"/>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18</w:t>
            </w:r>
          </w:p>
        </w:tc>
        <w:tc>
          <w:tcPr>
            <w:tcW w:w="1290" w:type="dxa"/>
            <w:vAlign w:val="center"/>
          </w:tcPr>
          <w:p w:rsidR="00447777" w:rsidRDefault="00447777" w:rsidP="00B640DA">
            <w:pPr>
              <w:jc w:val="center"/>
              <w:rPr>
                <w:rFonts w:ascii="宋体" w:hAnsi="宋体" w:cs="宋体"/>
                <w:spacing w:val="-20"/>
                <w:sz w:val="24"/>
              </w:rPr>
            </w:pPr>
            <w:r>
              <w:rPr>
                <w:rFonts w:ascii="宋体" w:hAnsi="宋体" w:cs="宋体" w:hint="eastAsia"/>
                <w:spacing w:val="-20"/>
                <w:sz w:val="24"/>
              </w:rPr>
              <w:t>接触器检查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检查每个接触器的主触点及辅触点是否正常；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rPr>
          <w:trHeight w:val="438"/>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19</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线路检查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检查控制系统的线路有无虚接；</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rPr>
          <w:trHeight w:val="438"/>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20</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散热检查</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测试控制系统的散热系统是否正常；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每季度</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21</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功能测试</w:t>
            </w:r>
            <w:r>
              <w:rPr>
                <w:rFonts w:ascii="宋体" w:hAnsi="宋体" w:cs="宋体" w:hint="eastAsia"/>
                <w:sz w:val="24"/>
              </w:rPr>
              <w:t>2</w:t>
            </w:r>
          </w:p>
        </w:tc>
        <w:tc>
          <w:tcPr>
            <w:tcW w:w="5631" w:type="dxa"/>
            <w:vAlign w:val="center"/>
          </w:tcPr>
          <w:p w:rsidR="00447777" w:rsidRDefault="00447777" w:rsidP="00447777">
            <w:pPr>
              <w:numPr>
                <w:ilvl w:val="0"/>
                <w:numId w:val="15"/>
              </w:numPr>
              <w:jc w:val="left"/>
              <w:rPr>
                <w:rFonts w:ascii="宋体" w:hAnsi="宋体" w:cs="宋体"/>
                <w:sz w:val="24"/>
              </w:rPr>
            </w:pPr>
            <w:r>
              <w:rPr>
                <w:rFonts w:ascii="宋体" w:hAnsi="宋体" w:cs="宋体" w:hint="eastAsia"/>
                <w:sz w:val="24"/>
              </w:rPr>
              <w:t>测试控制系统故障</w:t>
            </w:r>
            <w:proofErr w:type="gramStart"/>
            <w:r>
              <w:rPr>
                <w:rFonts w:ascii="宋体" w:hAnsi="宋体" w:cs="宋体" w:hint="eastAsia"/>
                <w:sz w:val="24"/>
              </w:rPr>
              <w:t>互投功能</w:t>
            </w:r>
            <w:proofErr w:type="gramEnd"/>
            <w:r>
              <w:rPr>
                <w:rFonts w:ascii="宋体" w:hAnsi="宋体" w:cs="宋体" w:hint="eastAsia"/>
                <w:sz w:val="24"/>
              </w:rPr>
              <w:t>是否正常；</w:t>
            </w:r>
          </w:p>
          <w:p w:rsidR="00447777" w:rsidRDefault="00447777" w:rsidP="00447777">
            <w:pPr>
              <w:numPr>
                <w:ilvl w:val="0"/>
                <w:numId w:val="15"/>
              </w:numPr>
              <w:jc w:val="left"/>
              <w:rPr>
                <w:rFonts w:ascii="宋体" w:hAnsi="宋体" w:cs="宋体"/>
                <w:sz w:val="24"/>
              </w:rPr>
            </w:pPr>
            <w:r>
              <w:rPr>
                <w:rFonts w:ascii="宋体" w:hAnsi="宋体" w:cs="宋体" w:hint="eastAsia"/>
                <w:sz w:val="24"/>
              </w:rPr>
              <w:t>测试控制系统负压报警功能是否正常；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每半年</w:t>
            </w:r>
          </w:p>
        </w:tc>
      </w:tr>
      <w:tr w:rsidR="00447777" w:rsidTr="00B640DA">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22</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功能测试</w:t>
            </w:r>
            <w:r>
              <w:rPr>
                <w:rFonts w:ascii="宋体" w:hAnsi="宋体" w:cs="宋体" w:hint="eastAsia"/>
                <w:sz w:val="24"/>
              </w:rPr>
              <w:t>3</w:t>
            </w:r>
          </w:p>
        </w:tc>
        <w:tc>
          <w:tcPr>
            <w:tcW w:w="5631" w:type="dxa"/>
            <w:vAlign w:val="center"/>
          </w:tcPr>
          <w:p w:rsidR="00447777" w:rsidRDefault="00447777" w:rsidP="00447777">
            <w:pPr>
              <w:numPr>
                <w:ilvl w:val="0"/>
                <w:numId w:val="16"/>
              </w:numPr>
              <w:jc w:val="left"/>
              <w:rPr>
                <w:rFonts w:ascii="宋体" w:hAnsi="宋体" w:cs="宋体"/>
                <w:sz w:val="24"/>
              </w:rPr>
            </w:pPr>
            <w:r>
              <w:rPr>
                <w:rFonts w:ascii="宋体" w:hAnsi="宋体" w:cs="宋体" w:hint="eastAsia"/>
                <w:sz w:val="24"/>
              </w:rPr>
              <w:t>测试控制系统加减</w:t>
            </w:r>
            <w:proofErr w:type="gramStart"/>
            <w:r>
              <w:rPr>
                <w:rFonts w:ascii="宋体" w:hAnsi="宋体" w:cs="宋体" w:hint="eastAsia"/>
                <w:sz w:val="24"/>
              </w:rPr>
              <w:t>泵功能</w:t>
            </w:r>
            <w:proofErr w:type="gramEnd"/>
            <w:r>
              <w:rPr>
                <w:rFonts w:ascii="宋体" w:hAnsi="宋体" w:cs="宋体" w:hint="eastAsia"/>
                <w:sz w:val="24"/>
              </w:rPr>
              <w:t>是否正常；</w:t>
            </w:r>
          </w:p>
          <w:p w:rsidR="00447777" w:rsidRDefault="00447777" w:rsidP="00447777">
            <w:pPr>
              <w:numPr>
                <w:ilvl w:val="0"/>
                <w:numId w:val="16"/>
              </w:numPr>
              <w:jc w:val="left"/>
              <w:rPr>
                <w:rFonts w:ascii="宋体" w:hAnsi="宋体" w:cs="宋体"/>
                <w:sz w:val="24"/>
              </w:rPr>
            </w:pPr>
            <w:r>
              <w:rPr>
                <w:rFonts w:ascii="宋体" w:hAnsi="宋体" w:cs="宋体" w:hint="eastAsia"/>
                <w:sz w:val="24"/>
              </w:rPr>
              <w:t>测试控制系统变频故障功能是否正常；</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每年</w:t>
            </w:r>
          </w:p>
        </w:tc>
      </w:tr>
      <w:tr w:rsidR="00447777" w:rsidTr="00B640DA">
        <w:trPr>
          <w:trHeight w:val="432"/>
        </w:trPr>
        <w:tc>
          <w:tcPr>
            <w:tcW w:w="700" w:type="dxa"/>
            <w:vAlign w:val="center"/>
          </w:tcPr>
          <w:p w:rsidR="00447777" w:rsidRDefault="00447777" w:rsidP="00B640DA">
            <w:pPr>
              <w:jc w:val="center"/>
              <w:rPr>
                <w:rFonts w:ascii="宋体" w:hAnsi="宋体" w:cs="宋体"/>
                <w:sz w:val="24"/>
              </w:rPr>
            </w:pPr>
            <w:r>
              <w:rPr>
                <w:rFonts w:ascii="宋体" w:hAnsi="宋体" w:cs="宋体" w:hint="eastAsia"/>
                <w:sz w:val="24"/>
              </w:rPr>
              <w:t>23</w:t>
            </w:r>
          </w:p>
        </w:tc>
        <w:tc>
          <w:tcPr>
            <w:tcW w:w="1290" w:type="dxa"/>
            <w:vAlign w:val="center"/>
          </w:tcPr>
          <w:p w:rsidR="00447777" w:rsidRDefault="00447777" w:rsidP="00B640DA">
            <w:pPr>
              <w:jc w:val="center"/>
              <w:rPr>
                <w:rFonts w:ascii="宋体" w:hAnsi="宋体" w:cs="宋体"/>
                <w:sz w:val="24"/>
              </w:rPr>
            </w:pPr>
            <w:r>
              <w:rPr>
                <w:rFonts w:ascii="宋体" w:hAnsi="宋体" w:cs="宋体" w:hint="eastAsia"/>
                <w:sz w:val="24"/>
              </w:rPr>
              <w:t>电气除尘</w:t>
            </w:r>
          </w:p>
        </w:tc>
        <w:tc>
          <w:tcPr>
            <w:tcW w:w="5631" w:type="dxa"/>
            <w:vAlign w:val="center"/>
          </w:tcPr>
          <w:p w:rsidR="00447777" w:rsidRDefault="00447777" w:rsidP="00B640DA">
            <w:pPr>
              <w:jc w:val="left"/>
              <w:rPr>
                <w:rFonts w:ascii="宋体" w:hAnsi="宋体" w:cs="宋体"/>
                <w:sz w:val="24"/>
              </w:rPr>
            </w:pPr>
            <w:r>
              <w:rPr>
                <w:rFonts w:ascii="宋体" w:hAnsi="宋体" w:cs="宋体" w:hint="eastAsia"/>
                <w:sz w:val="24"/>
              </w:rPr>
              <w:t>1.</w:t>
            </w:r>
            <w:r>
              <w:rPr>
                <w:rFonts w:ascii="宋体" w:hAnsi="宋体" w:cs="宋体" w:hint="eastAsia"/>
                <w:sz w:val="24"/>
              </w:rPr>
              <w:t>对控制系统进行除尘吹扫；</w:t>
            </w:r>
          </w:p>
        </w:tc>
        <w:tc>
          <w:tcPr>
            <w:tcW w:w="1383" w:type="dxa"/>
            <w:vAlign w:val="center"/>
          </w:tcPr>
          <w:p w:rsidR="00447777" w:rsidRDefault="00447777" w:rsidP="00B640DA">
            <w:pPr>
              <w:jc w:val="center"/>
              <w:rPr>
                <w:rFonts w:ascii="宋体" w:hAnsi="宋体" w:cs="宋体"/>
                <w:sz w:val="24"/>
              </w:rPr>
            </w:pPr>
            <w:r>
              <w:rPr>
                <w:rFonts w:ascii="宋体" w:hAnsi="宋体" w:cs="宋体" w:hint="eastAsia"/>
                <w:sz w:val="24"/>
              </w:rPr>
              <w:t>每年</w:t>
            </w:r>
          </w:p>
        </w:tc>
      </w:tr>
    </w:tbl>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三、维护保养日期及付款方式</w:t>
      </w:r>
    </w:p>
    <w:p w:rsidR="00EE0CD7"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维保期为一年，自合同签署之日开始</w:t>
      </w:r>
      <w:r w:rsidRPr="00436553">
        <w:rPr>
          <w:rFonts w:ascii="仿宋" w:eastAsia="仿宋" w:hAnsi="仿宋" w:cs="宋体"/>
          <w:bCs w:val="0"/>
          <w:color w:val="000000"/>
          <w:kern w:val="0"/>
          <w:sz w:val="30"/>
          <w:szCs w:val="30"/>
        </w:rPr>
        <w:t>。</w:t>
      </w:r>
      <w:r w:rsidRPr="00436553">
        <w:rPr>
          <w:rFonts w:ascii="仿宋" w:eastAsia="仿宋" w:hAnsi="仿宋" w:cs="宋体" w:hint="eastAsia"/>
          <w:bCs w:val="0"/>
          <w:color w:val="000000"/>
          <w:kern w:val="0"/>
          <w:sz w:val="30"/>
          <w:szCs w:val="30"/>
        </w:rPr>
        <w:t>自合同结束后3</w:t>
      </w:r>
      <w:r w:rsidRPr="00436553">
        <w:rPr>
          <w:rFonts w:ascii="仿宋" w:eastAsia="仿宋" w:hAnsi="仿宋" w:cs="宋体"/>
          <w:bCs w:val="0"/>
          <w:color w:val="000000"/>
          <w:kern w:val="0"/>
          <w:sz w:val="30"/>
          <w:szCs w:val="30"/>
        </w:rPr>
        <w:t>0</w:t>
      </w:r>
      <w:r w:rsidRPr="00436553">
        <w:rPr>
          <w:rFonts w:ascii="仿宋" w:eastAsia="仿宋" w:hAnsi="仿宋" w:cs="宋体" w:hint="eastAsia"/>
          <w:bCs w:val="0"/>
          <w:color w:val="000000"/>
          <w:kern w:val="0"/>
          <w:sz w:val="30"/>
          <w:szCs w:val="30"/>
        </w:rPr>
        <w:t>日内</w:t>
      </w:r>
      <w:r w:rsidRPr="00436553">
        <w:rPr>
          <w:rFonts w:ascii="仿宋" w:eastAsia="仿宋" w:hAnsi="仿宋" w:cs="宋体"/>
          <w:bCs w:val="0"/>
          <w:color w:val="000000"/>
          <w:kern w:val="0"/>
          <w:sz w:val="30"/>
          <w:szCs w:val="30"/>
        </w:rPr>
        <w:t>支付维保费用。</w:t>
      </w:r>
    </w:p>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四、控制价：本项目预算控制价为</w:t>
      </w:r>
      <w:r w:rsidRPr="00436553">
        <w:rPr>
          <w:rFonts w:ascii="仿宋" w:eastAsia="仿宋" w:hAnsi="仿宋" w:cs="宋体"/>
          <w:bCs w:val="0"/>
          <w:color w:val="000000"/>
          <w:kern w:val="0"/>
          <w:sz w:val="30"/>
          <w:szCs w:val="30"/>
        </w:rPr>
        <w:t>8万元。</w:t>
      </w:r>
    </w:p>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五、</w:t>
      </w:r>
      <w:r w:rsidR="0091186E" w:rsidRPr="00436553">
        <w:rPr>
          <w:rFonts w:ascii="仿宋" w:eastAsia="仿宋" w:hAnsi="仿宋" w:cs="宋体" w:hint="eastAsia"/>
          <w:bCs w:val="0"/>
          <w:color w:val="000000"/>
          <w:kern w:val="0"/>
          <w:sz w:val="30"/>
          <w:szCs w:val="30"/>
        </w:rPr>
        <w:t>材料要求和供应方式</w:t>
      </w:r>
    </w:p>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1</w:t>
      </w:r>
      <w:r w:rsidR="00251A08" w:rsidRPr="00436553">
        <w:rPr>
          <w:rFonts w:ascii="仿宋" w:eastAsia="仿宋" w:hAnsi="仿宋" w:cs="宋体" w:hint="eastAsia"/>
          <w:bCs w:val="0"/>
          <w:color w:val="000000"/>
          <w:kern w:val="0"/>
          <w:sz w:val="30"/>
          <w:szCs w:val="30"/>
        </w:rPr>
        <w:t>.</w:t>
      </w:r>
      <w:bookmarkStart w:id="1" w:name="OLE_LINK10"/>
      <w:r w:rsidR="00E359CC" w:rsidRPr="00436553">
        <w:rPr>
          <w:rFonts w:ascii="仿宋" w:eastAsia="仿宋" w:hAnsi="仿宋" w:cs="宋体" w:hint="eastAsia"/>
          <w:bCs w:val="0"/>
          <w:color w:val="000000"/>
          <w:kern w:val="0"/>
          <w:sz w:val="30"/>
          <w:szCs w:val="30"/>
        </w:rPr>
        <w:t>投标人</w:t>
      </w:r>
      <w:bookmarkEnd w:id="1"/>
      <w:r w:rsidRPr="00436553">
        <w:rPr>
          <w:rFonts w:ascii="仿宋" w:eastAsia="仿宋" w:hAnsi="仿宋" w:cs="宋体"/>
          <w:bCs w:val="0"/>
          <w:color w:val="000000"/>
          <w:kern w:val="0"/>
          <w:sz w:val="30"/>
          <w:szCs w:val="30"/>
        </w:rPr>
        <w:t>对常用零配件须备有现货，以备急需之用。</w:t>
      </w:r>
    </w:p>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2</w:t>
      </w:r>
      <w:r w:rsidR="00251A08" w:rsidRPr="00436553">
        <w:rPr>
          <w:rFonts w:ascii="仿宋" w:eastAsia="仿宋" w:hAnsi="仿宋" w:cs="宋体" w:hint="eastAsia"/>
          <w:bCs w:val="0"/>
          <w:color w:val="000000"/>
          <w:kern w:val="0"/>
          <w:sz w:val="30"/>
          <w:szCs w:val="30"/>
        </w:rPr>
        <w:t>.</w:t>
      </w:r>
      <w:bookmarkStart w:id="2" w:name="OLE_LINK11"/>
      <w:r w:rsidR="00E359CC" w:rsidRPr="00436553">
        <w:rPr>
          <w:rFonts w:ascii="仿宋" w:eastAsia="仿宋" w:hAnsi="仿宋" w:cs="宋体" w:hint="eastAsia"/>
          <w:bCs w:val="0"/>
          <w:color w:val="000000"/>
          <w:kern w:val="0"/>
          <w:sz w:val="30"/>
          <w:szCs w:val="30"/>
        </w:rPr>
        <w:t>投标人</w:t>
      </w:r>
      <w:bookmarkEnd w:id="2"/>
      <w:r w:rsidRPr="00436553">
        <w:rPr>
          <w:rFonts w:ascii="仿宋" w:eastAsia="仿宋" w:hAnsi="仿宋" w:cs="宋体"/>
          <w:bCs w:val="0"/>
          <w:color w:val="000000"/>
          <w:kern w:val="0"/>
          <w:sz w:val="30"/>
          <w:szCs w:val="30"/>
        </w:rPr>
        <w:t>必须提供常用配件</w:t>
      </w:r>
      <w:r w:rsidR="00251A08" w:rsidRPr="00436553">
        <w:rPr>
          <w:rFonts w:ascii="仿宋" w:eastAsia="仿宋" w:hAnsi="仿宋" w:cs="宋体" w:hint="eastAsia"/>
          <w:bCs w:val="0"/>
          <w:color w:val="000000"/>
          <w:kern w:val="0"/>
          <w:sz w:val="30"/>
          <w:szCs w:val="30"/>
        </w:rPr>
        <w:t>及材料</w:t>
      </w:r>
      <w:r w:rsidRPr="00436553">
        <w:rPr>
          <w:rFonts w:ascii="仿宋" w:eastAsia="仿宋" w:hAnsi="仿宋" w:cs="宋体"/>
          <w:bCs w:val="0"/>
          <w:color w:val="000000"/>
          <w:kern w:val="0"/>
          <w:sz w:val="30"/>
          <w:szCs w:val="30"/>
        </w:rPr>
        <w:t>报价清单和易损件清单，</w:t>
      </w:r>
      <w:r w:rsidRPr="00436553">
        <w:rPr>
          <w:rFonts w:ascii="仿宋" w:eastAsia="仿宋" w:hAnsi="仿宋" w:cs="宋体"/>
          <w:bCs w:val="0"/>
          <w:color w:val="000000"/>
          <w:kern w:val="0"/>
          <w:sz w:val="30"/>
          <w:szCs w:val="30"/>
        </w:rPr>
        <w:lastRenderedPageBreak/>
        <w:t>详细填报每</w:t>
      </w:r>
      <w:r w:rsidRPr="00436553">
        <w:rPr>
          <w:rFonts w:ascii="仿宋" w:eastAsia="仿宋" w:hAnsi="仿宋" w:cs="宋体" w:hint="eastAsia"/>
          <w:bCs w:val="0"/>
          <w:color w:val="000000"/>
          <w:kern w:val="0"/>
          <w:sz w:val="30"/>
          <w:szCs w:val="30"/>
        </w:rPr>
        <w:t>个</w:t>
      </w:r>
      <w:r w:rsidRPr="00436553">
        <w:rPr>
          <w:rFonts w:ascii="仿宋" w:eastAsia="仿宋" w:hAnsi="仿宋" w:cs="宋体"/>
          <w:bCs w:val="0"/>
          <w:color w:val="000000"/>
          <w:kern w:val="0"/>
          <w:sz w:val="30"/>
          <w:szCs w:val="30"/>
        </w:rPr>
        <w:t>零配件的品牌、规格、型号、价格，作为投标文件中不可分割的文件之一，并以优惠价向</w:t>
      </w:r>
      <w:r w:rsidR="00E359CC" w:rsidRPr="00436553">
        <w:rPr>
          <w:rFonts w:ascii="仿宋" w:eastAsia="仿宋" w:hAnsi="仿宋" w:cs="宋体" w:hint="eastAsia"/>
          <w:bCs w:val="0"/>
          <w:color w:val="000000"/>
          <w:kern w:val="0"/>
          <w:sz w:val="30"/>
          <w:szCs w:val="30"/>
        </w:rPr>
        <w:t>采购人</w:t>
      </w:r>
      <w:r w:rsidRPr="00436553">
        <w:rPr>
          <w:rFonts w:ascii="仿宋" w:eastAsia="仿宋" w:hAnsi="仿宋" w:cs="宋体"/>
          <w:bCs w:val="0"/>
          <w:color w:val="000000"/>
          <w:kern w:val="0"/>
          <w:sz w:val="30"/>
          <w:szCs w:val="30"/>
        </w:rPr>
        <w:t>提供零配件。</w:t>
      </w:r>
    </w:p>
    <w:p w:rsidR="001E14AC" w:rsidRPr="00436553" w:rsidRDefault="001E14AC"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3</w:t>
      </w:r>
      <w:r w:rsidR="00251A08" w:rsidRPr="00436553">
        <w:rPr>
          <w:rFonts w:ascii="仿宋" w:eastAsia="仿宋" w:hAnsi="仿宋" w:cs="宋体" w:hint="eastAsia"/>
          <w:bCs w:val="0"/>
          <w:color w:val="000000"/>
          <w:kern w:val="0"/>
          <w:sz w:val="30"/>
          <w:szCs w:val="30"/>
        </w:rPr>
        <w:t>.</w:t>
      </w:r>
      <w:r w:rsidR="0091186E" w:rsidRPr="00436553">
        <w:rPr>
          <w:rFonts w:ascii="仿宋" w:eastAsia="仿宋" w:hAnsi="仿宋" w:cs="宋体" w:hint="eastAsia"/>
          <w:bCs w:val="0"/>
          <w:color w:val="000000"/>
          <w:kern w:val="0"/>
          <w:sz w:val="30"/>
          <w:szCs w:val="30"/>
        </w:rPr>
        <w:t>投标人</w:t>
      </w:r>
      <w:r w:rsidRPr="00436553">
        <w:rPr>
          <w:rFonts w:ascii="仿宋" w:eastAsia="仿宋" w:hAnsi="仿宋" w:cs="宋体"/>
          <w:bCs w:val="0"/>
          <w:color w:val="000000"/>
          <w:kern w:val="0"/>
          <w:sz w:val="30"/>
          <w:szCs w:val="30"/>
        </w:rPr>
        <w:t>对所提供的零件保用壹年，在保质期内发生同样故障，无条件更换并负责所有维修费用。</w:t>
      </w:r>
    </w:p>
    <w:p w:rsidR="001E14AC" w:rsidRPr="00436553" w:rsidRDefault="00251A08"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4</w:t>
      </w:r>
      <w:r w:rsidRPr="00436553">
        <w:rPr>
          <w:rFonts w:ascii="仿宋" w:eastAsia="仿宋" w:hAnsi="仿宋" w:cs="宋体" w:hint="eastAsia"/>
          <w:bCs w:val="0"/>
          <w:color w:val="000000"/>
          <w:kern w:val="0"/>
          <w:sz w:val="30"/>
          <w:szCs w:val="30"/>
        </w:rPr>
        <w:t>.</w:t>
      </w:r>
      <w:r w:rsidR="001E14AC" w:rsidRPr="00436553">
        <w:rPr>
          <w:rFonts w:ascii="仿宋" w:eastAsia="仿宋" w:hAnsi="仿宋" w:cs="宋体"/>
          <w:bCs w:val="0"/>
          <w:color w:val="000000"/>
          <w:kern w:val="0"/>
          <w:sz w:val="30"/>
          <w:szCs w:val="30"/>
        </w:rPr>
        <w:t>免费提供</w:t>
      </w:r>
      <w:r w:rsidR="00F05957" w:rsidRPr="00436553">
        <w:rPr>
          <w:rFonts w:ascii="仿宋" w:eastAsia="仿宋" w:hAnsi="仿宋" w:cs="宋体" w:hint="eastAsia"/>
          <w:bCs w:val="0"/>
          <w:color w:val="000000"/>
          <w:kern w:val="0"/>
          <w:sz w:val="30"/>
          <w:szCs w:val="30"/>
        </w:rPr>
        <w:t>直饮水系统</w:t>
      </w:r>
      <w:r w:rsidR="00211911" w:rsidRPr="00436553">
        <w:rPr>
          <w:rFonts w:ascii="仿宋" w:eastAsia="仿宋" w:hAnsi="仿宋" w:cs="宋体"/>
          <w:bCs w:val="0"/>
          <w:color w:val="000000"/>
          <w:kern w:val="0"/>
          <w:sz w:val="30"/>
          <w:szCs w:val="30"/>
        </w:rPr>
        <w:t>1200</w:t>
      </w:r>
      <w:r w:rsidR="001E14AC" w:rsidRPr="00436553">
        <w:rPr>
          <w:rFonts w:ascii="仿宋" w:eastAsia="仿宋" w:hAnsi="仿宋" w:cs="宋体"/>
          <w:bCs w:val="0"/>
          <w:color w:val="000000"/>
          <w:kern w:val="0"/>
          <w:sz w:val="30"/>
          <w:szCs w:val="30"/>
        </w:rPr>
        <w:t>元（含</w:t>
      </w:r>
      <w:r w:rsidR="00211911" w:rsidRPr="00436553">
        <w:rPr>
          <w:rFonts w:ascii="仿宋" w:eastAsia="仿宋" w:hAnsi="仿宋" w:cs="宋体"/>
          <w:bCs w:val="0"/>
          <w:color w:val="000000"/>
          <w:kern w:val="0"/>
          <w:sz w:val="30"/>
          <w:szCs w:val="30"/>
        </w:rPr>
        <w:t>1200</w:t>
      </w:r>
      <w:r w:rsidR="001E14AC" w:rsidRPr="00436553">
        <w:rPr>
          <w:rFonts w:ascii="仿宋" w:eastAsia="仿宋" w:hAnsi="仿宋" w:cs="宋体"/>
          <w:bCs w:val="0"/>
          <w:color w:val="000000"/>
          <w:kern w:val="0"/>
          <w:sz w:val="30"/>
          <w:szCs w:val="30"/>
        </w:rPr>
        <w:t>元）以下的单件常用配件、易损件，日常维护中上述范围内的零配件由</w:t>
      </w:r>
      <w:r w:rsidR="0091186E" w:rsidRPr="00436553">
        <w:rPr>
          <w:rFonts w:ascii="仿宋" w:eastAsia="仿宋" w:hAnsi="仿宋" w:cs="宋体" w:hint="eastAsia"/>
          <w:bCs w:val="0"/>
          <w:color w:val="000000"/>
          <w:kern w:val="0"/>
          <w:sz w:val="30"/>
          <w:szCs w:val="30"/>
        </w:rPr>
        <w:t>投标人</w:t>
      </w:r>
      <w:r w:rsidR="001E14AC" w:rsidRPr="00436553">
        <w:rPr>
          <w:rFonts w:ascii="仿宋" w:eastAsia="仿宋" w:hAnsi="仿宋" w:cs="宋体"/>
          <w:bCs w:val="0"/>
          <w:color w:val="000000"/>
          <w:kern w:val="0"/>
          <w:sz w:val="30"/>
          <w:szCs w:val="30"/>
        </w:rPr>
        <w:t>负责提供并更换，采购方不再支付费用。</w:t>
      </w:r>
    </w:p>
    <w:p w:rsidR="001E14AC" w:rsidRPr="00436553" w:rsidRDefault="00211911"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bCs w:val="0"/>
          <w:color w:val="000000"/>
          <w:kern w:val="0"/>
          <w:sz w:val="30"/>
          <w:szCs w:val="30"/>
        </w:rPr>
        <w:t>5</w:t>
      </w:r>
      <w:r w:rsidR="00251A08" w:rsidRPr="00436553">
        <w:rPr>
          <w:rFonts w:ascii="仿宋" w:eastAsia="仿宋" w:hAnsi="仿宋" w:cs="宋体" w:hint="eastAsia"/>
          <w:bCs w:val="0"/>
          <w:color w:val="000000"/>
          <w:kern w:val="0"/>
          <w:sz w:val="30"/>
          <w:szCs w:val="30"/>
        </w:rPr>
        <w:t>.</w:t>
      </w:r>
      <w:r w:rsidR="001E14AC" w:rsidRPr="00436553">
        <w:rPr>
          <w:rFonts w:ascii="仿宋" w:eastAsia="仿宋" w:hAnsi="仿宋" w:cs="宋体"/>
          <w:bCs w:val="0"/>
          <w:color w:val="000000"/>
          <w:kern w:val="0"/>
          <w:sz w:val="30"/>
          <w:szCs w:val="30"/>
        </w:rPr>
        <w:t>单件配件超过</w:t>
      </w:r>
      <w:r w:rsidRPr="00436553">
        <w:rPr>
          <w:rFonts w:ascii="仿宋" w:eastAsia="仿宋" w:hAnsi="仿宋" w:cs="宋体"/>
          <w:bCs w:val="0"/>
          <w:color w:val="000000"/>
          <w:kern w:val="0"/>
          <w:sz w:val="30"/>
          <w:szCs w:val="30"/>
        </w:rPr>
        <w:t>1200</w:t>
      </w:r>
      <w:r w:rsidR="001E14AC" w:rsidRPr="00436553">
        <w:rPr>
          <w:rFonts w:ascii="仿宋" w:eastAsia="仿宋" w:hAnsi="仿宋" w:cs="宋体"/>
          <w:bCs w:val="0"/>
          <w:color w:val="000000"/>
          <w:kern w:val="0"/>
          <w:sz w:val="30"/>
          <w:szCs w:val="30"/>
        </w:rPr>
        <w:t>元（不含</w:t>
      </w:r>
      <w:r w:rsidRPr="00436553">
        <w:rPr>
          <w:rFonts w:ascii="仿宋" w:eastAsia="仿宋" w:hAnsi="仿宋" w:cs="宋体"/>
          <w:bCs w:val="0"/>
          <w:color w:val="000000"/>
          <w:kern w:val="0"/>
          <w:sz w:val="30"/>
          <w:szCs w:val="30"/>
        </w:rPr>
        <w:t>120</w:t>
      </w:r>
      <w:r w:rsidR="001E14AC" w:rsidRPr="00436553">
        <w:rPr>
          <w:rFonts w:ascii="仿宋" w:eastAsia="仿宋" w:hAnsi="仿宋" w:cs="宋体"/>
          <w:bCs w:val="0"/>
          <w:color w:val="000000"/>
          <w:kern w:val="0"/>
          <w:sz w:val="30"/>
          <w:szCs w:val="30"/>
        </w:rPr>
        <w:t>0元）以上的，中标单位须以书面方式呈交采购人提出申请，采购人可自行采购或委托中标单位采购。</w:t>
      </w:r>
    </w:p>
    <w:p w:rsidR="0091186E" w:rsidRPr="00436553" w:rsidRDefault="0091186E"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六、水质取样化验要求</w:t>
      </w:r>
    </w:p>
    <w:p w:rsidR="0091186E" w:rsidRPr="00436553" w:rsidRDefault="00E66FCF" w:rsidP="00436553">
      <w:pPr>
        <w:pStyle w:val="2"/>
        <w:ind w:firstLine="600"/>
        <w:rPr>
          <w:rFonts w:ascii="仿宋" w:eastAsia="仿宋" w:hAnsi="仿宋" w:cs="宋体"/>
          <w:bCs w:val="0"/>
          <w:color w:val="000000"/>
          <w:kern w:val="0"/>
          <w:sz w:val="30"/>
          <w:szCs w:val="30"/>
        </w:rPr>
      </w:pPr>
      <w:r w:rsidRPr="00436553">
        <w:rPr>
          <w:rFonts w:ascii="仿宋" w:eastAsia="仿宋" w:hAnsi="仿宋" w:cs="宋体" w:hint="eastAsia"/>
          <w:bCs w:val="0"/>
          <w:color w:val="000000"/>
          <w:kern w:val="0"/>
          <w:sz w:val="30"/>
          <w:szCs w:val="30"/>
        </w:rPr>
        <w:t>投标人需在</w:t>
      </w:r>
      <w:r w:rsidR="0091186E" w:rsidRPr="00436553">
        <w:rPr>
          <w:rFonts w:ascii="仿宋" w:eastAsia="仿宋" w:hAnsi="仿宋" w:cs="宋体" w:hint="eastAsia"/>
          <w:bCs w:val="0"/>
          <w:color w:val="000000"/>
          <w:kern w:val="0"/>
          <w:sz w:val="30"/>
          <w:szCs w:val="30"/>
        </w:rPr>
        <w:t>维保期内对新办公楼（含光楼、南辰楼、北衡楼、东序楼）集中式直饮水系统终端设备</w:t>
      </w:r>
      <w:r w:rsidRPr="00436553">
        <w:rPr>
          <w:rFonts w:ascii="仿宋" w:eastAsia="仿宋" w:hAnsi="仿宋" w:cs="宋体" w:hint="eastAsia"/>
          <w:bCs w:val="0"/>
          <w:color w:val="000000"/>
          <w:kern w:val="0"/>
          <w:sz w:val="30"/>
          <w:szCs w:val="30"/>
        </w:rPr>
        <w:t>进行2次水质检测，具体检测时间及采样点由采购人确定。需</w:t>
      </w:r>
      <w:proofErr w:type="gramStart"/>
      <w:r w:rsidR="0091186E" w:rsidRPr="00436553">
        <w:rPr>
          <w:rFonts w:ascii="仿宋" w:eastAsia="仿宋" w:hAnsi="仿宋" w:cs="宋体" w:hint="eastAsia"/>
          <w:bCs w:val="0"/>
          <w:color w:val="000000"/>
          <w:kern w:val="0"/>
          <w:sz w:val="30"/>
          <w:szCs w:val="30"/>
        </w:rPr>
        <w:t>请具备</w:t>
      </w:r>
      <w:proofErr w:type="gramEnd"/>
      <w:r w:rsidR="0091186E" w:rsidRPr="00436553">
        <w:rPr>
          <w:rFonts w:ascii="仿宋" w:eastAsia="仿宋" w:hAnsi="仿宋" w:cs="宋体" w:hint="eastAsia"/>
          <w:bCs w:val="0"/>
          <w:color w:val="000000"/>
          <w:kern w:val="0"/>
          <w:sz w:val="30"/>
          <w:szCs w:val="30"/>
        </w:rPr>
        <w:t>资质的专业第三方机构进行重点项水质检测，监测数据</w:t>
      </w:r>
      <w:r w:rsidR="000B56BB" w:rsidRPr="00436553">
        <w:rPr>
          <w:rFonts w:ascii="仿宋" w:eastAsia="仿宋" w:hAnsi="仿宋" w:cs="宋体" w:hint="eastAsia"/>
          <w:bCs w:val="0"/>
          <w:color w:val="000000"/>
          <w:kern w:val="0"/>
          <w:sz w:val="30"/>
          <w:szCs w:val="30"/>
        </w:rPr>
        <w:t>至少</w:t>
      </w:r>
      <w:r w:rsidR="0091186E" w:rsidRPr="00436553">
        <w:rPr>
          <w:rFonts w:ascii="仿宋" w:eastAsia="仿宋" w:hAnsi="仿宋" w:cs="宋体" w:hint="eastAsia"/>
          <w:bCs w:val="0"/>
          <w:color w:val="000000"/>
          <w:kern w:val="0"/>
          <w:sz w:val="30"/>
          <w:szCs w:val="30"/>
        </w:rPr>
        <w:t>包括</w:t>
      </w:r>
      <w:r w:rsidR="000B56BB" w:rsidRPr="00436553">
        <w:rPr>
          <w:rFonts w:ascii="仿宋" w:eastAsia="仿宋" w:hAnsi="仿宋" w:cs="宋体"/>
          <w:bCs w:val="0"/>
          <w:color w:val="000000"/>
          <w:kern w:val="0"/>
          <w:sz w:val="30"/>
          <w:szCs w:val="30"/>
        </w:rPr>
        <w:t>7</w:t>
      </w:r>
      <w:r w:rsidR="0091186E" w:rsidRPr="00436553">
        <w:rPr>
          <w:rFonts w:ascii="仿宋" w:eastAsia="仿宋" w:hAnsi="仿宋" w:cs="宋体" w:hint="eastAsia"/>
          <w:bCs w:val="0"/>
          <w:color w:val="000000"/>
          <w:kern w:val="0"/>
          <w:sz w:val="30"/>
          <w:szCs w:val="30"/>
        </w:rPr>
        <w:t>项（菌落总数、浑浊度、P</w:t>
      </w:r>
      <w:r w:rsidR="0091186E" w:rsidRPr="00436553">
        <w:rPr>
          <w:rFonts w:ascii="仿宋" w:eastAsia="仿宋" w:hAnsi="仿宋" w:cs="宋体"/>
          <w:bCs w:val="0"/>
          <w:color w:val="000000"/>
          <w:kern w:val="0"/>
          <w:sz w:val="30"/>
          <w:szCs w:val="30"/>
        </w:rPr>
        <w:t>H</w:t>
      </w:r>
      <w:r w:rsidR="0091186E" w:rsidRPr="00436553">
        <w:rPr>
          <w:rFonts w:ascii="仿宋" w:eastAsia="仿宋" w:hAnsi="仿宋" w:cs="宋体" w:hint="eastAsia"/>
          <w:bCs w:val="0"/>
          <w:color w:val="000000"/>
          <w:kern w:val="0"/>
          <w:sz w:val="30"/>
          <w:szCs w:val="30"/>
        </w:rPr>
        <w:t>值、色度、</w:t>
      </w:r>
      <w:r w:rsidR="000B56BB" w:rsidRPr="00436553">
        <w:rPr>
          <w:rFonts w:ascii="仿宋" w:eastAsia="仿宋" w:hAnsi="仿宋" w:cs="宋体" w:hint="eastAsia"/>
          <w:bCs w:val="0"/>
          <w:color w:val="000000"/>
          <w:kern w:val="0"/>
          <w:sz w:val="30"/>
          <w:szCs w:val="30"/>
        </w:rPr>
        <w:t>臭和</w:t>
      </w:r>
      <w:proofErr w:type="gramStart"/>
      <w:r w:rsidR="000B56BB" w:rsidRPr="00436553">
        <w:rPr>
          <w:rFonts w:ascii="仿宋" w:eastAsia="仿宋" w:hAnsi="仿宋" w:cs="宋体" w:hint="eastAsia"/>
          <w:bCs w:val="0"/>
          <w:color w:val="000000"/>
          <w:kern w:val="0"/>
          <w:sz w:val="30"/>
          <w:szCs w:val="30"/>
        </w:rPr>
        <w:t>味</w:t>
      </w:r>
      <w:proofErr w:type="gramEnd"/>
      <w:r w:rsidR="000B56BB" w:rsidRPr="00436553">
        <w:rPr>
          <w:rFonts w:ascii="仿宋" w:eastAsia="仿宋" w:hAnsi="仿宋" w:cs="宋体" w:hint="eastAsia"/>
          <w:bCs w:val="0"/>
          <w:color w:val="000000"/>
          <w:kern w:val="0"/>
          <w:sz w:val="30"/>
          <w:szCs w:val="30"/>
        </w:rPr>
        <w:t>、T</w:t>
      </w:r>
      <w:r w:rsidR="000B56BB" w:rsidRPr="00436553">
        <w:rPr>
          <w:rFonts w:ascii="仿宋" w:eastAsia="仿宋" w:hAnsi="仿宋" w:cs="宋体"/>
          <w:bCs w:val="0"/>
          <w:color w:val="000000"/>
          <w:kern w:val="0"/>
          <w:sz w:val="30"/>
          <w:szCs w:val="30"/>
        </w:rPr>
        <w:t>DS</w:t>
      </w:r>
      <w:r w:rsidR="000B56BB" w:rsidRPr="00436553">
        <w:rPr>
          <w:rFonts w:ascii="仿宋" w:eastAsia="仿宋" w:hAnsi="仿宋" w:cs="宋体" w:hint="eastAsia"/>
          <w:bCs w:val="0"/>
          <w:color w:val="000000"/>
          <w:kern w:val="0"/>
          <w:sz w:val="30"/>
          <w:szCs w:val="30"/>
        </w:rPr>
        <w:t>值、总大肠菌群</w:t>
      </w:r>
      <w:r w:rsidR="0091186E" w:rsidRPr="00436553">
        <w:rPr>
          <w:rFonts w:ascii="仿宋" w:eastAsia="仿宋" w:hAnsi="仿宋" w:cs="宋体" w:hint="eastAsia"/>
          <w:bCs w:val="0"/>
          <w:color w:val="000000"/>
          <w:kern w:val="0"/>
          <w:sz w:val="30"/>
          <w:szCs w:val="30"/>
        </w:rPr>
        <w:t>）</w:t>
      </w:r>
      <w:r w:rsidR="000B56BB" w:rsidRPr="00436553">
        <w:rPr>
          <w:rFonts w:ascii="仿宋" w:eastAsia="仿宋" w:hAnsi="仿宋" w:cs="宋体" w:hint="eastAsia"/>
          <w:bCs w:val="0"/>
          <w:color w:val="000000"/>
          <w:kern w:val="0"/>
          <w:sz w:val="30"/>
          <w:szCs w:val="30"/>
        </w:rPr>
        <w:t>，并向采购人提供水质检测报告。此部分费用由投标人承担，</w:t>
      </w:r>
      <w:r w:rsidRPr="00436553">
        <w:rPr>
          <w:rFonts w:ascii="仿宋" w:eastAsia="仿宋" w:hAnsi="仿宋" w:cs="宋体" w:hint="eastAsia"/>
          <w:bCs w:val="0"/>
          <w:color w:val="000000"/>
          <w:kern w:val="0"/>
          <w:sz w:val="30"/>
          <w:szCs w:val="30"/>
        </w:rPr>
        <w:t>采购人</w:t>
      </w:r>
      <w:proofErr w:type="gramStart"/>
      <w:r w:rsidRPr="00436553">
        <w:rPr>
          <w:rFonts w:ascii="仿宋" w:eastAsia="仿宋" w:hAnsi="仿宋" w:cs="宋体" w:hint="eastAsia"/>
          <w:bCs w:val="0"/>
          <w:color w:val="000000"/>
          <w:kern w:val="0"/>
          <w:sz w:val="30"/>
          <w:szCs w:val="30"/>
        </w:rPr>
        <w:t>不</w:t>
      </w:r>
      <w:proofErr w:type="gramEnd"/>
      <w:r w:rsidRPr="00436553">
        <w:rPr>
          <w:rFonts w:ascii="仿宋" w:eastAsia="仿宋" w:hAnsi="仿宋" w:cs="宋体" w:hint="eastAsia"/>
          <w:bCs w:val="0"/>
          <w:color w:val="000000"/>
          <w:kern w:val="0"/>
          <w:sz w:val="30"/>
          <w:szCs w:val="30"/>
        </w:rPr>
        <w:t>另行支付费用。</w:t>
      </w:r>
    </w:p>
    <w:p w:rsidR="00436553" w:rsidRPr="00183C5C" w:rsidRDefault="00436553" w:rsidP="00436553">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七</w:t>
      </w:r>
      <w:r w:rsidRPr="00183C5C">
        <w:rPr>
          <w:rFonts w:ascii="仿宋" w:eastAsia="仿宋" w:hAnsi="仿宋" w:cs="宋体" w:hint="eastAsia"/>
          <w:color w:val="000000"/>
          <w:kern w:val="0"/>
          <w:sz w:val="30"/>
          <w:szCs w:val="30"/>
        </w:rPr>
        <w:t>、无效标书</w:t>
      </w:r>
    </w:p>
    <w:p w:rsidR="00436553" w:rsidRPr="00183C5C" w:rsidRDefault="00436553" w:rsidP="00436553">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有下列情形之一属于无效标书：</w:t>
      </w:r>
    </w:p>
    <w:p w:rsidR="00436553" w:rsidRPr="00183C5C" w:rsidRDefault="00436553" w:rsidP="00436553">
      <w:pPr>
        <w:pStyle w:val="a9"/>
        <w:numPr>
          <w:ilvl w:val="0"/>
          <w:numId w:val="18"/>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外包封无骑缝章的；</w:t>
      </w:r>
    </w:p>
    <w:p w:rsidR="00436553" w:rsidRPr="00183C5C" w:rsidRDefault="00436553" w:rsidP="00436553">
      <w:pPr>
        <w:pStyle w:val="a9"/>
        <w:numPr>
          <w:ilvl w:val="0"/>
          <w:numId w:val="18"/>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外包封无项目名称、投标日期、供应商全称的；</w:t>
      </w:r>
    </w:p>
    <w:p w:rsidR="00436553" w:rsidRDefault="00436553" w:rsidP="00436553">
      <w:pPr>
        <w:pStyle w:val="a9"/>
        <w:numPr>
          <w:ilvl w:val="0"/>
          <w:numId w:val="18"/>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lastRenderedPageBreak/>
        <w:t>投标文件组成不全的</w:t>
      </w:r>
      <w:r>
        <w:rPr>
          <w:rFonts w:ascii="仿宋" w:eastAsia="仿宋" w:hAnsi="仿宋" w:cs="宋体" w:hint="eastAsia"/>
          <w:color w:val="000000"/>
          <w:kern w:val="0"/>
          <w:sz w:val="30"/>
          <w:szCs w:val="30"/>
        </w:rPr>
        <w:t>或份数不够的</w:t>
      </w:r>
      <w:r w:rsidRPr="00183C5C">
        <w:rPr>
          <w:rFonts w:ascii="仿宋" w:eastAsia="仿宋" w:hAnsi="仿宋" w:cs="宋体" w:hint="eastAsia"/>
          <w:color w:val="000000"/>
          <w:kern w:val="0"/>
          <w:sz w:val="30"/>
          <w:szCs w:val="30"/>
        </w:rPr>
        <w:t>；</w:t>
      </w:r>
    </w:p>
    <w:p w:rsidR="00436553" w:rsidRDefault="00436553" w:rsidP="00436553">
      <w:pPr>
        <w:pStyle w:val="a9"/>
        <w:numPr>
          <w:ilvl w:val="0"/>
          <w:numId w:val="18"/>
        </w:numPr>
        <w:ind w:firstLineChars="0"/>
        <w:rPr>
          <w:rFonts w:ascii="仿宋" w:eastAsia="仿宋" w:hAnsi="仿宋" w:cs="仿宋"/>
          <w:bCs/>
          <w:sz w:val="30"/>
          <w:szCs w:val="30"/>
        </w:rPr>
      </w:pPr>
      <w:r w:rsidRPr="004909A0">
        <w:rPr>
          <w:rFonts w:ascii="仿宋" w:eastAsia="仿宋" w:hAnsi="仿宋" w:cs="宋体" w:hint="eastAsia"/>
          <w:color w:val="000000"/>
          <w:kern w:val="0"/>
          <w:sz w:val="30"/>
          <w:szCs w:val="30"/>
        </w:rPr>
        <w:t>未按规定加盖公章的。</w:t>
      </w:r>
    </w:p>
    <w:p w:rsidR="00436553" w:rsidRDefault="00436553" w:rsidP="00436553">
      <w:pPr>
        <w:pStyle w:val="a9"/>
        <w:numPr>
          <w:ilvl w:val="0"/>
          <w:numId w:val="18"/>
        </w:numPr>
        <w:ind w:firstLineChars="0"/>
        <w:rPr>
          <w:rFonts w:ascii="仿宋" w:eastAsia="仿宋" w:hAnsi="仿宋" w:cs="仿宋"/>
          <w:bCs/>
          <w:sz w:val="30"/>
          <w:szCs w:val="30"/>
        </w:rPr>
      </w:pPr>
      <w:r>
        <w:rPr>
          <w:rFonts w:ascii="仿宋" w:eastAsia="仿宋" w:hAnsi="仿宋" w:cs="仿宋" w:hint="eastAsia"/>
          <w:bCs/>
          <w:sz w:val="30"/>
          <w:szCs w:val="30"/>
        </w:rPr>
        <w:t>出现影响采购公正的违法、违规行为的；</w:t>
      </w:r>
    </w:p>
    <w:p w:rsidR="00436553" w:rsidRDefault="00436553" w:rsidP="00436553">
      <w:pPr>
        <w:pStyle w:val="a9"/>
        <w:numPr>
          <w:ilvl w:val="0"/>
          <w:numId w:val="18"/>
        </w:numPr>
        <w:ind w:firstLineChars="0"/>
        <w:rPr>
          <w:rFonts w:ascii="仿宋" w:eastAsia="仿宋" w:hAnsi="仿宋" w:cs="仿宋"/>
          <w:bCs/>
          <w:sz w:val="30"/>
          <w:szCs w:val="30"/>
        </w:rPr>
      </w:pPr>
      <w:r w:rsidRPr="004909A0">
        <w:rPr>
          <w:rFonts w:ascii="仿宋" w:eastAsia="仿宋" w:hAnsi="仿宋" w:cs="仿宋" w:hint="eastAsia"/>
          <w:bCs/>
          <w:sz w:val="30"/>
          <w:szCs w:val="30"/>
        </w:rPr>
        <w:t>报价单位的报价均超过了预算上限价格；</w:t>
      </w:r>
    </w:p>
    <w:p w:rsidR="00436553" w:rsidRPr="00436553" w:rsidRDefault="00436553" w:rsidP="00436553">
      <w:pPr>
        <w:pStyle w:val="a9"/>
        <w:numPr>
          <w:ilvl w:val="0"/>
          <w:numId w:val="18"/>
        </w:numPr>
        <w:ind w:firstLineChars="0"/>
        <w:rPr>
          <w:rFonts w:ascii="仿宋" w:eastAsia="仿宋" w:hAnsi="仿宋" w:cs="仿宋"/>
          <w:bCs/>
          <w:sz w:val="30"/>
          <w:szCs w:val="30"/>
        </w:rPr>
      </w:pPr>
      <w:r w:rsidRPr="004909A0">
        <w:rPr>
          <w:rFonts w:ascii="仿宋" w:eastAsia="仿宋" w:hAnsi="仿宋" w:cs="仿宋" w:hint="eastAsia"/>
          <w:bCs/>
          <w:sz w:val="30"/>
          <w:szCs w:val="30"/>
        </w:rPr>
        <w:t>因重大变故，采购任务取消的。</w:t>
      </w:r>
    </w:p>
    <w:p w:rsidR="00436553" w:rsidRDefault="00436553" w:rsidP="00436553">
      <w:pPr>
        <w:ind w:firstLineChars="200" w:firstLine="600"/>
        <w:rPr>
          <w:rFonts w:ascii="仿宋" w:eastAsia="仿宋" w:hAnsi="仿宋" w:cs="宋体"/>
          <w:color w:val="000000"/>
          <w:kern w:val="0"/>
          <w:sz w:val="30"/>
          <w:szCs w:val="30"/>
        </w:rPr>
      </w:pPr>
      <w:r>
        <w:rPr>
          <w:rFonts w:ascii="仿宋" w:eastAsia="仿宋" w:hAnsi="仿宋" w:cs="宋体" w:hint="eastAsia"/>
          <w:color w:val="000000"/>
          <w:kern w:val="0"/>
          <w:sz w:val="30"/>
          <w:szCs w:val="30"/>
        </w:rPr>
        <w:t>八、评分办法：见附件</w:t>
      </w:r>
    </w:p>
    <w:p w:rsidR="00436553" w:rsidRDefault="00436553" w:rsidP="00436553">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九</w:t>
      </w:r>
      <w:r w:rsidRPr="00183C5C">
        <w:rPr>
          <w:rFonts w:ascii="仿宋" w:eastAsia="仿宋" w:hAnsi="仿宋" w:cs="宋体" w:hint="eastAsia"/>
          <w:color w:val="000000"/>
          <w:kern w:val="0"/>
          <w:sz w:val="30"/>
          <w:szCs w:val="30"/>
        </w:rPr>
        <w:t>、报价截止时间：202</w:t>
      </w:r>
      <w:r>
        <w:rPr>
          <w:rFonts w:ascii="仿宋" w:eastAsia="仿宋" w:hAnsi="仿宋" w:cs="宋体" w:hint="eastAsia"/>
          <w:color w:val="000000"/>
          <w:kern w:val="0"/>
          <w:sz w:val="30"/>
          <w:szCs w:val="30"/>
        </w:rPr>
        <w:t>5</w:t>
      </w:r>
      <w:r w:rsidRPr="00183C5C">
        <w:rPr>
          <w:rFonts w:ascii="仿宋" w:eastAsia="仿宋" w:hAnsi="仿宋" w:cs="宋体" w:hint="eastAsia"/>
          <w:color w:val="000000"/>
          <w:kern w:val="0"/>
          <w:sz w:val="30"/>
          <w:szCs w:val="30"/>
        </w:rPr>
        <w:t>年</w:t>
      </w:r>
      <w:r>
        <w:rPr>
          <w:rFonts w:ascii="仿宋" w:eastAsia="仿宋" w:hAnsi="仿宋" w:cs="宋体" w:hint="eastAsia"/>
          <w:color w:val="000000"/>
          <w:kern w:val="0"/>
          <w:sz w:val="30"/>
          <w:szCs w:val="30"/>
        </w:rPr>
        <w:t>3</w:t>
      </w:r>
      <w:r w:rsidRPr="00183C5C">
        <w:rPr>
          <w:rFonts w:ascii="仿宋" w:eastAsia="仿宋" w:hAnsi="仿宋" w:cs="宋体" w:hint="eastAsia"/>
          <w:color w:val="000000"/>
          <w:kern w:val="0"/>
          <w:sz w:val="30"/>
          <w:szCs w:val="30"/>
        </w:rPr>
        <w:t>月</w:t>
      </w:r>
      <w:r>
        <w:rPr>
          <w:rFonts w:ascii="仿宋" w:eastAsia="仿宋" w:hAnsi="仿宋" w:cs="宋体" w:hint="eastAsia"/>
          <w:color w:val="000000"/>
          <w:kern w:val="0"/>
          <w:sz w:val="30"/>
          <w:szCs w:val="30"/>
        </w:rPr>
        <w:t>17</w:t>
      </w:r>
      <w:r w:rsidRPr="00183C5C">
        <w:rPr>
          <w:rFonts w:ascii="仿宋" w:eastAsia="仿宋" w:hAnsi="仿宋" w:cs="宋体" w:hint="eastAsia"/>
          <w:color w:val="000000"/>
          <w:kern w:val="0"/>
          <w:sz w:val="30"/>
          <w:szCs w:val="30"/>
        </w:rPr>
        <w:t>日</w:t>
      </w:r>
      <w:r>
        <w:rPr>
          <w:rFonts w:ascii="仿宋" w:eastAsia="仿宋" w:hAnsi="仿宋" w:cs="宋体" w:hint="eastAsia"/>
          <w:color w:val="000000"/>
          <w:kern w:val="0"/>
          <w:sz w:val="30"/>
          <w:szCs w:val="30"/>
        </w:rPr>
        <w:t>9</w:t>
      </w:r>
      <w:r w:rsidRPr="00183C5C">
        <w:rPr>
          <w:rFonts w:ascii="仿宋" w:eastAsia="仿宋" w:hAnsi="仿宋" w:cs="宋体" w:hint="eastAsia"/>
          <w:color w:val="000000"/>
          <w:kern w:val="0"/>
          <w:sz w:val="30"/>
          <w:szCs w:val="30"/>
        </w:rPr>
        <w:t>：00时（北京时间），逾期不予受理。</w:t>
      </w:r>
    </w:p>
    <w:p w:rsidR="00436553" w:rsidRPr="00096B5C" w:rsidRDefault="00436553" w:rsidP="00436553">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十、本工程不统一组织踏勘现场，自行踏勘联系电话：5688637</w:t>
      </w:r>
    </w:p>
    <w:p w:rsidR="00436553" w:rsidRDefault="00436553" w:rsidP="00436553">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十一</w:t>
      </w:r>
      <w:r w:rsidRPr="00183C5C">
        <w:rPr>
          <w:rFonts w:ascii="仿宋" w:eastAsia="仿宋" w:hAnsi="仿宋" w:cs="宋体" w:hint="eastAsia"/>
          <w:color w:val="000000"/>
          <w:kern w:val="0"/>
          <w:sz w:val="30"/>
          <w:szCs w:val="30"/>
        </w:rPr>
        <w:t>、投递标书地点：山东大学（威海）南门保卫室。联系电话：5688</w:t>
      </w:r>
      <w:r>
        <w:rPr>
          <w:rFonts w:ascii="仿宋" w:eastAsia="仿宋" w:hAnsi="仿宋" w:cs="宋体" w:hint="eastAsia"/>
          <w:color w:val="000000"/>
          <w:kern w:val="0"/>
          <w:sz w:val="30"/>
          <w:szCs w:val="30"/>
        </w:rPr>
        <w:t>637</w:t>
      </w:r>
      <w:r w:rsidRPr="00183C5C">
        <w:rPr>
          <w:rFonts w:ascii="仿宋" w:eastAsia="仿宋" w:hAnsi="仿宋" w:cs="宋体" w:hint="eastAsia"/>
          <w:color w:val="000000"/>
          <w:kern w:val="0"/>
          <w:sz w:val="30"/>
          <w:szCs w:val="30"/>
        </w:rPr>
        <w:t>。</w:t>
      </w:r>
    </w:p>
    <w:p w:rsidR="00436553" w:rsidRDefault="00436553" w:rsidP="00436553">
      <w:pPr>
        <w:rPr>
          <w:rFonts w:ascii="仿宋_GB2312" w:eastAsia="仿宋_GB2312" w:hAnsi="仿宋_GB2312" w:cs="仿宋_GB2312"/>
          <w:sz w:val="32"/>
          <w:szCs w:val="32"/>
        </w:rPr>
      </w:pPr>
    </w:p>
    <w:p w:rsidR="00436553" w:rsidRDefault="00436553" w:rsidP="00436553">
      <w:pPr>
        <w:rPr>
          <w:rFonts w:ascii="仿宋_GB2312" w:eastAsia="仿宋_GB2312" w:hAnsi="仿宋_GB2312" w:cs="仿宋_GB2312"/>
          <w:sz w:val="32"/>
          <w:szCs w:val="32"/>
        </w:rPr>
      </w:pPr>
    </w:p>
    <w:p w:rsidR="00E66FCF" w:rsidRDefault="00436553" w:rsidP="00436553">
      <w:pPr>
        <w:ind w:firstLineChars="1700" w:firstLine="510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20</w:t>
      </w:r>
      <w:r>
        <w:rPr>
          <w:rFonts w:ascii="仿宋" w:eastAsia="仿宋" w:hAnsi="仿宋" w:cs="宋体" w:hint="eastAsia"/>
          <w:color w:val="000000"/>
          <w:kern w:val="0"/>
          <w:sz w:val="30"/>
          <w:szCs w:val="30"/>
        </w:rPr>
        <w:t>25</w:t>
      </w:r>
      <w:r w:rsidRPr="00183C5C">
        <w:rPr>
          <w:rFonts w:ascii="仿宋" w:eastAsia="仿宋" w:hAnsi="仿宋" w:cs="宋体" w:hint="eastAsia"/>
          <w:color w:val="000000"/>
          <w:kern w:val="0"/>
          <w:sz w:val="30"/>
          <w:szCs w:val="30"/>
        </w:rPr>
        <w:t>年</w:t>
      </w:r>
      <w:r>
        <w:rPr>
          <w:rFonts w:ascii="仿宋" w:eastAsia="仿宋" w:hAnsi="仿宋" w:cs="宋体" w:hint="eastAsia"/>
          <w:color w:val="000000"/>
          <w:kern w:val="0"/>
          <w:sz w:val="30"/>
          <w:szCs w:val="30"/>
        </w:rPr>
        <w:t>3</w:t>
      </w:r>
      <w:r w:rsidRPr="00183C5C">
        <w:rPr>
          <w:rFonts w:ascii="仿宋" w:eastAsia="仿宋" w:hAnsi="仿宋" w:cs="宋体" w:hint="eastAsia"/>
          <w:color w:val="000000"/>
          <w:kern w:val="0"/>
          <w:sz w:val="30"/>
          <w:szCs w:val="30"/>
        </w:rPr>
        <w:t>月</w:t>
      </w:r>
      <w:r>
        <w:rPr>
          <w:rFonts w:ascii="仿宋" w:eastAsia="仿宋" w:hAnsi="仿宋" w:cs="宋体" w:hint="eastAsia"/>
          <w:color w:val="000000"/>
          <w:kern w:val="0"/>
          <w:sz w:val="30"/>
          <w:szCs w:val="30"/>
        </w:rPr>
        <w:t>7</w:t>
      </w:r>
      <w:r w:rsidRPr="00183C5C">
        <w:rPr>
          <w:rFonts w:ascii="仿宋" w:eastAsia="仿宋" w:hAnsi="仿宋" w:cs="宋体" w:hint="eastAsia"/>
          <w:color w:val="000000"/>
          <w:kern w:val="0"/>
          <w:sz w:val="30"/>
          <w:szCs w:val="30"/>
        </w:rPr>
        <w:t>日</w:t>
      </w:r>
    </w:p>
    <w:p w:rsidR="00436553" w:rsidRDefault="00436553" w:rsidP="00436553">
      <w:pPr>
        <w:ind w:firstLineChars="1700" w:firstLine="5100"/>
        <w:rPr>
          <w:rFonts w:ascii="仿宋" w:eastAsia="仿宋" w:hAnsi="仿宋" w:cs="宋体"/>
          <w:color w:val="000000"/>
          <w:kern w:val="0"/>
          <w:sz w:val="30"/>
          <w:szCs w:val="30"/>
        </w:rPr>
      </w:pPr>
    </w:p>
    <w:p w:rsidR="00436553" w:rsidRDefault="00436553" w:rsidP="00436553">
      <w:pPr>
        <w:ind w:firstLineChars="1700" w:firstLine="5100"/>
        <w:rPr>
          <w:rFonts w:ascii="仿宋" w:eastAsia="仿宋" w:hAnsi="仿宋" w:cs="宋体"/>
          <w:color w:val="000000"/>
          <w:kern w:val="0"/>
          <w:sz w:val="30"/>
          <w:szCs w:val="30"/>
        </w:rPr>
      </w:pPr>
    </w:p>
    <w:p w:rsidR="00436553" w:rsidRPr="00436553" w:rsidRDefault="00436553" w:rsidP="00436553">
      <w:pPr>
        <w:ind w:firstLineChars="1700" w:firstLine="5100"/>
        <w:rPr>
          <w:rFonts w:ascii="仿宋" w:eastAsia="仿宋" w:hAnsi="仿宋" w:cs="宋体"/>
          <w:color w:val="000000"/>
          <w:kern w:val="0"/>
          <w:sz w:val="30"/>
          <w:szCs w:val="30"/>
        </w:rPr>
      </w:pPr>
    </w:p>
    <w:p w:rsidR="00196EE3" w:rsidRPr="00F05957" w:rsidRDefault="0091186E" w:rsidP="001E14AC">
      <w:pPr>
        <w:pStyle w:val="2"/>
        <w:ind w:firstLine="640"/>
        <w:rPr>
          <w:rFonts w:ascii="黑体" w:eastAsia="黑体" w:hAnsi="黑体" w:cs="仿宋_GB2312"/>
          <w:bCs w:val="0"/>
          <w:sz w:val="32"/>
          <w:szCs w:val="32"/>
        </w:rPr>
      </w:pPr>
      <w:r w:rsidRPr="00F05957">
        <w:rPr>
          <w:rFonts w:ascii="黑体" w:eastAsia="黑体" w:hAnsi="黑体" w:cs="仿宋_GB2312" w:hint="eastAsia"/>
          <w:bCs w:val="0"/>
          <w:sz w:val="32"/>
          <w:szCs w:val="32"/>
        </w:rPr>
        <w:t>七</w:t>
      </w:r>
      <w:r w:rsidR="00196EE3" w:rsidRPr="00F05957">
        <w:rPr>
          <w:rFonts w:ascii="黑体" w:eastAsia="黑体" w:hAnsi="黑体" w:cs="仿宋_GB2312" w:hint="eastAsia"/>
          <w:bCs w:val="0"/>
          <w:sz w:val="32"/>
          <w:szCs w:val="32"/>
        </w:rPr>
        <w:t>、评分标准</w:t>
      </w:r>
    </w:p>
    <w:tbl>
      <w:tblPr>
        <w:tblW w:w="9127" w:type="dxa"/>
        <w:jc w:val="center"/>
        <w:tblLayout w:type="fixed"/>
        <w:tblLook w:val="0000" w:firstRow="0" w:lastRow="0" w:firstColumn="0" w:lastColumn="0" w:noHBand="0" w:noVBand="0"/>
      </w:tblPr>
      <w:tblGrid>
        <w:gridCol w:w="2039"/>
        <w:gridCol w:w="936"/>
        <w:gridCol w:w="6152"/>
      </w:tblGrid>
      <w:tr w:rsidR="00196EE3" w:rsidTr="00B640DA">
        <w:trPr>
          <w:trHeight w:val="214"/>
          <w:jc w:val="center"/>
        </w:trPr>
        <w:tc>
          <w:tcPr>
            <w:tcW w:w="2039"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b/>
                <w:bCs/>
                <w:sz w:val="24"/>
                <w:lang w:val="zh-CN"/>
              </w:rPr>
            </w:pPr>
            <w:r>
              <w:rPr>
                <w:rFonts w:ascii="宋体" w:hAnsi="宋体" w:cs="仿宋" w:hint="eastAsia"/>
                <w:b/>
                <w:bCs/>
                <w:sz w:val="24"/>
                <w:lang w:val="zh-CN"/>
              </w:rPr>
              <w:t>评审项目</w:t>
            </w:r>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b/>
                <w:bCs/>
                <w:sz w:val="24"/>
                <w:lang w:val="zh-CN"/>
              </w:rPr>
            </w:pPr>
            <w:r>
              <w:rPr>
                <w:rFonts w:ascii="宋体" w:hAnsi="宋体" w:cs="仿宋" w:hint="eastAsia"/>
                <w:b/>
                <w:bCs/>
                <w:sz w:val="24"/>
                <w:lang w:val="zh-CN"/>
              </w:rPr>
              <w:t>分数</w:t>
            </w:r>
          </w:p>
        </w:tc>
        <w:tc>
          <w:tcPr>
            <w:tcW w:w="6152"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b/>
                <w:bCs/>
                <w:sz w:val="24"/>
                <w:lang w:val="zh-CN"/>
              </w:rPr>
            </w:pPr>
            <w:r>
              <w:rPr>
                <w:rFonts w:ascii="宋体" w:hAnsi="宋体" w:cs="仿宋" w:hint="eastAsia"/>
                <w:b/>
                <w:bCs/>
                <w:sz w:val="24"/>
                <w:lang w:val="zh-CN"/>
              </w:rPr>
              <w:t>评分标准</w:t>
            </w:r>
          </w:p>
        </w:tc>
      </w:tr>
      <w:tr w:rsidR="00196EE3" w:rsidTr="00B640DA">
        <w:trPr>
          <w:trHeight w:val="2058"/>
          <w:jc w:val="center"/>
        </w:trPr>
        <w:tc>
          <w:tcPr>
            <w:tcW w:w="2039" w:type="dxa"/>
            <w:tcBorders>
              <w:top w:val="single" w:sz="6" w:space="0" w:color="auto"/>
              <w:left w:val="single" w:sz="6" w:space="0" w:color="auto"/>
              <w:bottom w:val="single" w:sz="4"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sz w:val="24"/>
                <w:lang w:val="zh-CN"/>
              </w:rPr>
            </w:pPr>
            <w:r>
              <w:rPr>
                <w:rFonts w:ascii="宋体" w:hAnsi="宋体" w:cs="仿宋" w:hint="eastAsia"/>
                <w:sz w:val="24"/>
                <w:lang w:val="zh-CN"/>
              </w:rPr>
              <w:lastRenderedPageBreak/>
              <w:t>投标报价</w:t>
            </w:r>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sz w:val="24"/>
                <w:lang w:val="zh-CN"/>
              </w:rPr>
            </w:pPr>
            <w:r>
              <w:rPr>
                <w:rFonts w:ascii="宋体" w:hAnsi="宋体" w:cs="仿宋" w:hint="eastAsia"/>
                <w:sz w:val="24"/>
                <w:lang w:val="zh-CN"/>
              </w:rPr>
              <w:t>3</w:t>
            </w:r>
            <w:r>
              <w:rPr>
                <w:rFonts w:ascii="宋体" w:hAnsi="宋体" w:cs="仿宋"/>
                <w:sz w:val="24"/>
                <w:lang w:val="zh-CN"/>
              </w:rPr>
              <w:t>0</w:t>
            </w:r>
          </w:p>
        </w:tc>
        <w:tc>
          <w:tcPr>
            <w:tcW w:w="6152"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topLinePunct/>
              <w:adjustRightInd w:val="0"/>
              <w:snapToGrid w:val="0"/>
              <w:spacing w:line="400" w:lineRule="exact"/>
              <w:jc w:val="left"/>
              <w:rPr>
                <w:rFonts w:ascii="宋体"/>
                <w:sz w:val="24"/>
                <w:lang w:val="zh-CN"/>
              </w:rPr>
            </w:pPr>
            <w:r>
              <w:rPr>
                <w:rFonts w:ascii="宋体" w:hAnsi="宋体" w:hint="eastAsia"/>
                <w:sz w:val="24"/>
                <w:lang w:val="zh-CN"/>
              </w:rPr>
              <w:t>满足招标文件要求且投标价格最低的投标报价为评标基准价，其价格分为满分。</w:t>
            </w:r>
          </w:p>
          <w:p w:rsidR="00196EE3" w:rsidRDefault="00196EE3" w:rsidP="00B640DA">
            <w:pPr>
              <w:topLinePunct/>
              <w:adjustRightInd w:val="0"/>
              <w:snapToGrid w:val="0"/>
              <w:spacing w:line="400" w:lineRule="exact"/>
              <w:jc w:val="left"/>
              <w:rPr>
                <w:rFonts w:ascii="宋体"/>
                <w:sz w:val="24"/>
              </w:rPr>
            </w:pPr>
            <w:r>
              <w:rPr>
                <w:rFonts w:ascii="宋体" w:hAnsi="宋体" w:hint="eastAsia"/>
                <w:sz w:val="24"/>
                <w:lang w:val="zh-CN"/>
              </w:rPr>
              <w:t>其它报价得分</w:t>
            </w:r>
            <w:r>
              <w:rPr>
                <w:rFonts w:ascii="宋体" w:hAnsi="宋体"/>
                <w:sz w:val="24"/>
                <w:lang w:val="zh-CN"/>
              </w:rPr>
              <w:t>=</w:t>
            </w:r>
            <w:r>
              <w:rPr>
                <w:rFonts w:ascii="宋体" w:hAnsi="宋体" w:hint="eastAsia"/>
                <w:sz w:val="24"/>
                <w:lang w:val="zh-CN"/>
              </w:rPr>
              <w:t>（评标基准价</w:t>
            </w:r>
            <w:r>
              <w:rPr>
                <w:rFonts w:ascii="宋体" w:hAnsi="宋体"/>
                <w:sz w:val="24"/>
              </w:rPr>
              <w:t>/</w:t>
            </w:r>
            <w:r>
              <w:rPr>
                <w:rFonts w:ascii="宋体" w:hAnsi="宋体" w:hint="eastAsia"/>
                <w:sz w:val="24"/>
                <w:lang w:val="zh-CN"/>
              </w:rPr>
              <w:t>投标报价）×</w:t>
            </w:r>
            <w:r>
              <w:rPr>
                <w:rFonts w:ascii="宋体" w:hAnsi="宋体" w:hint="eastAsia"/>
                <w:sz w:val="24"/>
              </w:rPr>
              <w:t>30</w:t>
            </w:r>
          </w:p>
          <w:p w:rsidR="00196EE3" w:rsidRDefault="00196EE3" w:rsidP="00B640DA">
            <w:pPr>
              <w:topLinePunct/>
              <w:adjustRightInd w:val="0"/>
              <w:snapToGrid w:val="0"/>
              <w:spacing w:line="400" w:lineRule="exact"/>
              <w:jc w:val="left"/>
              <w:rPr>
                <w:rFonts w:ascii="宋体" w:cs="仿宋"/>
                <w:sz w:val="24"/>
                <w:lang w:val="zh-CN"/>
              </w:rPr>
            </w:pPr>
            <w:r>
              <w:rPr>
                <w:rFonts w:ascii="宋体" w:hAnsi="宋体" w:hint="eastAsia"/>
                <w:sz w:val="24"/>
                <w:lang w:val="zh-CN"/>
              </w:rPr>
              <w:t>投标报价明显低于成本价或超出招标控制价的投标无效。</w:t>
            </w:r>
          </w:p>
        </w:tc>
      </w:tr>
      <w:tr w:rsidR="00196EE3" w:rsidTr="00B640DA">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196EE3" w:rsidRDefault="00196EE3" w:rsidP="00B640DA">
            <w:pPr>
              <w:spacing w:before="100" w:beforeAutospacing="1" w:after="100" w:afterAutospacing="1" w:line="300" w:lineRule="auto"/>
              <w:jc w:val="center"/>
              <w:rPr>
                <w:rFonts w:ascii="宋体" w:hAnsi="宋体" w:cs="仿宋"/>
                <w:sz w:val="24"/>
                <w:lang w:val="zh-CN"/>
              </w:rPr>
            </w:pPr>
            <w:proofErr w:type="gramStart"/>
            <w:r>
              <w:rPr>
                <w:rFonts w:ascii="宋体" w:hAnsi="宋体" w:cs="仿宋" w:hint="eastAsia"/>
                <w:sz w:val="24"/>
                <w:lang w:val="zh-CN"/>
              </w:rPr>
              <w:t>维保方案</w:t>
            </w:r>
            <w:proofErr w:type="gramEnd"/>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EF5349" w:rsidP="00B640DA">
            <w:pPr>
              <w:autoSpaceDE w:val="0"/>
              <w:autoSpaceDN w:val="0"/>
              <w:adjustRightInd w:val="0"/>
              <w:snapToGrid w:val="0"/>
              <w:spacing w:line="400" w:lineRule="exact"/>
              <w:jc w:val="center"/>
              <w:rPr>
                <w:rFonts w:ascii="宋体" w:cs="仿宋"/>
                <w:sz w:val="24"/>
              </w:rPr>
            </w:pPr>
            <w:r>
              <w:rPr>
                <w:rFonts w:ascii="宋体" w:hAnsi="宋体" w:cs="仿宋"/>
                <w:sz w:val="24"/>
              </w:rPr>
              <w:t>35</w:t>
            </w:r>
          </w:p>
        </w:tc>
        <w:tc>
          <w:tcPr>
            <w:tcW w:w="6152"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topLinePunct/>
              <w:adjustRightInd w:val="0"/>
              <w:snapToGrid w:val="0"/>
              <w:spacing w:line="400" w:lineRule="exact"/>
              <w:jc w:val="left"/>
              <w:rPr>
                <w:rFonts w:ascii="宋体" w:hAnsi="宋体"/>
                <w:sz w:val="24"/>
              </w:rPr>
            </w:pPr>
            <w:r>
              <w:rPr>
                <w:rFonts w:ascii="宋体" w:hAnsi="宋体" w:hint="eastAsia"/>
                <w:sz w:val="24"/>
              </w:rPr>
              <w:t>不能满足招标文件实质性要求的为无效投标，能够满足招标文件要求的由评委根据各投标单位提报的方案内容按以下标准打分：</w:t>
            </w:r>
          </w:p>
          <w:p w:rsidR="00196EE3" w:rsidRDefault="00196EE3" w:rsidP="00B640DA">
            <w:pPr>
              <w:topLinePunct/>
              <w:adjustRightInd w:val="0"/>
              <w:snapToGrid w:val="0"/>
              <w:spacing w:line="400" w:lineRule="exact"/>
              <w:jc w:val="left"/>
              <w:rPr>
                <w:rFonts w:ascii="宋体" w:hAnsi="宋体"/>
                <w:sz w:val="24"/>
              </w:rPr>
            </w:pPr>
            <w:r>
              <w:rPr>
                <w:rFonts w:ascii="宋体" w:hAnsi="宋体" w:hint="eastAsia"/>
                <w:sz w:val="24"/>
              </w:rPr>
              <w:t>优【</w:t>
            </w:r>
            <w:r>
              <w:rPr>
                <w:rFonts w:ascii="宋体" w:hAnsi="宋体" w:hint="eastAsia"/>
                <w:sz w:val="24"/>
              </w:rPr>
              <w:t>2</w:t>
            </w:r>
            <w:r w:rsidR="00F05957">
              <w:rPr>
                <w:rFonts w:ascii="宋体" w:hAnsi="宋体"/>
                <w:sz w:val="24"/>
              </w:rPr>
              <w:t>6</w:t>
            </w:r>
            <w:r>
              <w:rPr>
                <w:rFonts w:ascii="宋体" w:hAnsi="宋体" w:hint="eastAsia"/>
                <w:sz w:val="24"/>
              </w:rPr>
              <w:t>分</w:t>
            </w:r>
            <w:r>
              <w:rPr>
                <w:rFonts w:ascii="宋体" w:hAnsi="宋体" w:hint="eastAsia"/>
                <w:sz w:val="24"/>
              </w:rPr>
              <w:t>-3</w:t>
            </w:r>
            <w:r w:rsidR="00F05957">
              <w:rPr>
                <w:rFonts w:ascii="宋体" w:hAnsi="宋体"/>
                <w:sz w:val="24"/>
              </w:rPr>
              <w:t>5</w:t>
            </w:r>
            <w:r>
              <w:rPr>
                <w:rFonts w:ascii="宋体" w:hAnsi="宋体" w:hint="eastAsia"/>
                <w:sz w:val="24"/>
              </w:rPr>
              <w:t>分】：方案详细合理，内容详尽，对实际情况掌握透彻，服务流程、针对本项目提出的合理化建议、响应时间、应急方案等各方面实质性的条款优秀。</w:t>
            </w:r>
          </w:p>
          <w:p w:rsidR="00196EE3" w:rsidRDefault="00196EE3" w:rsidP="00B640DA">
            <w:pPr>
              <w:topLinePunct/>
              <w:adjustRightInd w:val="0"/>
              <w:snapToGrid w:val="0"/>
              <w:spacing w:line="400" w:lineRule="exact"/>
              <w:jc w:val="left"/>
              <w:rPr>
                <w:rFonts w:ascii="宋体" w:hAnsi="宋体"/>
                <w:sz w:val="24"/>
              </w:rPr>
            </w:pPr>
            <w:r>
              <w:rPr>
                <w:rFonts w:ascii="宋体" w:hAnsi="宋体" w:hint="eastAsia"/>
                <w:sz w:val="24"/>
              </w:rPr>
              <w:t>良【</w:t>
            </w:r>
            <w:r>
              <w:rPr>
                <w:rFonts w:ascii="宋体" w:hAnsi="宋体" w:hint="eastAsia"/>
                <w:sz w:val="24"/>
              </w:rPr>
              <w:t>11</w:t>
            </w:r>
            <w:r>
              <w:rPr>
                <w:rFonts w:ascii="宋体" w:hAnsi="宋体" w:hint="eastAsia"/>
                <w:sz w:val="24"/>
              </w:rPr>
              <w:t>分</w:t>
            </w:r>
            <w:r>
              <w:rPr>
                <w:rFonts w:ascii="宋体" w:hAnsi="宋体" w:hint="eastAsia"/>
                <w:sz w:val="24"/>
              </w:rPr>
              <w:t>-2</w:t>
            </w:r>
            <w:r w:rsidR="00F05957">
              <w:rPr>
                <w:rFonts w:ascii="宋体" w:hAnsi="宋体"/>
                <w:sz w:val="24"/>
              </w:rPr>
              <w:t>5</w:t>
            </w:r>
            <w:r>
              <w:rPr>
                <w:rFonts w:ascii="宋体" w:hAnsi="宋体" w:hint="eastAsia"/>
                <w:sz w:val="24"/>
              </w:rPr>
              <w:t>分】：方案内容、流程、针对本项目提出合理化建议、响应时间等各方面实质性的条款和保证措施一般，制定的方案不够详细，基本能够满足招标人的实际需求。</w:t>
            </w:r>
          </w:p>
          <w:p w:rsidR="00196EE3" w:rsidRDefault="00196EE3" w:rsidP="00B640DA">
            <w:pPr>
              <w:topLinePunct/>
              <w:adjustRightInd w:val="0"/>
              <w:snapToGrid w:val="0"/>
              <w:spacing w:line="400" w:lineRule="exact"/>
              <w:jc w:val="left"/>
              <w:rPr>
                <w:rFonts w:ascii="宋体"/>
                <w:sz w:val="24"/>
                <w:lang w:val="zh-CN"/>
              </w:rPr>
            </w:pPr>
            <w:r>
              <w:rPr>
                <w:rFonts w:ascii="宋体" w:hAnsi="宋体" w:hint="eastAsia"/>
                <w:sz w:val="24"/>
              </w:rPr>
              <w:t>一般【</w:t>
            </w:r>
            <w:r>
              <w:rPr>
                <w:rFonts w:ascii="宋体" w:hAnsi="宋体" w:hint="eastAsia"/>
                <w:sz w:val="24"/>
              </w:rPr>
              <w:t>0</w:t>
            </w:r>
            <w:r>
              <w:rPr>
                <w:rFonts w:ascii="宋体" w:hAnsi="宋体" w:hint="eastAsia"/>
                <w:sz w:val="24"/>
              </w:rPr>
              <w:t>分</w:t>
            </w:r>
            <w:r>
              <w:rPr>
                <w:rFonts w:ascii="宋体" w:hAnsi="宋体" w:hint="eastAsia"/>
                <w:sz w:val="24"/>
              </w:rPr>
              <w:t>-10</w:t>
            </w:r>
            <w:r>
              <w:rPr>
                <w:rFonts w:ascii="宋体" w:hAnsi="宋体" w:hint="eastAsia"/>
                <w:sz w:val="24"/>
              </w:rPr>
              <w:t>分】：方案存在瑕疵，内容、工作标准、服务流程、针对本项目提出合理化建议、响应时间等各方面实质性的条款和保证措施不完善；制定的方案有欠缺。</w:t>
            </w:r>
          </w:p>
        </w:tc>
      </w:tr>
      <w:tr w:rsidR="00196EE3" w:rsidTr="00B640DA">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196EE3" w:rsidRDefault="00196EE3" w:rsidP="00B640DA">
            <w:pPr>
              <w:spacing w:before="100" w:beforeAutospacing="1" w:after="100" w:afterAutospacing="1" w:line="300" w:lineRule="auto"/>
              <w:jc w:val="center"/>
              <w:rPr>
                <w:rFonts w:ascii="宋体" w:hAnsi="宋体" w:cs="仿宋"/>
                <w:sz w:val="24"/>
                <w:lang w:val="zh-CN"/>
              </w:rPr>
            </w:pPr>
            <w:proofErr w:type="gramStart"/>
            <w:r>
              <w:rPr>
                <w:rFonts w:ascii="宋体" w:hAnsi="宋体" w:cs="仿宋" w:hint="eastAsia"/>
                <w:sz w:val="24"/>
                <w:lang w:val="zh-CN"/>
              </w:rPr>
              <w:t>维保业绩</w:t>
            </w:r>
            <w:proofErr w:type="gramEnd"/>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EF5349" w:rsidP="00B640DA">
            <w:pPr>
              <w:autoSpaceDE w:val="0"/>
              <w:autoSpaceDN w:val="0"/>
              <w:adjustRightInd w:val="0"/>
              <w:snapToGrid w:val="0"/>
              <w:spacing w:line="400" w:lineRule="exact"/>
              <w:jc w:val="center"/>
              <w:rPr>
                <w:rFonts w:ascii="宋体" w:hAnsi="宋体" w:cs="仿宋"/>
                <w:sz w:val="24"/>
                <w:lang w:val="zh-CN"/>
              </w:rPr>
            </w:pPr>
            <w:r>
              <w:rPr>
                <w:rFonts w:ascii="宋体" w:hAnsi="宋体" w:cs="仿宋"/>
                <w:sz w:val="24"/>
                <w:lang w:val="zh-CN"/>
              </w:rPr>
              <w:t>5</w:t>
            </w:r>
          </w:p>
        </w:tc>
        <w:tc>
          <w:tcPr>
            <w:tcW w:w="6152"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spacing w:line="400" w:lineRule="exact"/>
              <w:rPr>
                <w:rFonts w:ascii="等线" w:hAnsi="等线"/>
                <w:spacing w:val="6"/>
                <w:sz w:val="24"/>
              </w:rPr>
            </w:pPr>
            <w:r>
              <w:rPr>
                <w:rFonts w:ascii="等线" w:hAnsi="等线" w:hint="eastAsia"/>
                <w:spacing w:val="6"/>
                <w:sz w:val="24"/>
              </w:rPr>
              <w:t>提供近三年同类项目的合同业绩，投标文件需附合同的复印</w:t>
            </w:r>
            <w:r>
              <w:rPr>
                <w:rFonts w:ascii="等线" w:hAnsi="等线"/>
                <w:spacing w:val="6"/>
                <w:sz w:val="24"/>
              </w:rPr>
              <w:t>件</w:t>
            </w:r>
            <w:r>
              <w:rPr>
                <w:rFonts w:ascii="等线" w:hAnsi="等线" w:hint="eastAsia"/>
                <w:spacing w:val="6"/>
                <w:sz w:val="24"/>
              </w:rPr>
              <w:t>。合同原件现场予以核对查验。无法提供原件核对的不予得分。每有一项得1分，最多得</w:t>
            </w:r>
            <w:r w:rsidR="00EF5349">
              <w:rPr>
                <w:rFonts w:ascii="等线" w:hAnsi="等线"/>
                <w:spacing w:val="6"/>
                <w:sz w:val="24"/>
              </w:rPr>
              <w:t>5</w:t>
            </w:r>
            <w:r>
              <w:rPr>
                <w:rFonts w:ascii="等线" w:hAnsi="等线" w:hint="eastAsia"/>
                <w:spacing w:val="6"/>
                <w:sz w:val="24"/>
              </w:rPr>
              <w:t>分。</w:t>
            </w:r>
          </w:p>
          <w:p w:rsidR="00196EE3" w:rsidRDefault="00196EE3" w:rsidP="00B640DA">
            <w:pPr>
              <w:pStyle w:val="ad"/>
              <w:spacing w:line="440" w:lineRule="exact"/>
              <w:textAlignment w:val="auto"/>
              <w:rPr>
                <w:rFonts w:ascii="等线" w:hAnsi="等线"/>
                <w:spacing w:val="6"/>
                <w:sz w:val="24"/>
                <w:szCs w:val="24"/>
              </w:rPr>
            </w:pPr>
            <w:r>
              <w:rPr>
                <w:rFonts w:ascii="等线" w:hAnsi="等线" w:hint="eastAsia"/>
                <w:spacing w:val="6"/>
                <w:sz w:val="24"/>
                <w:szCs w:val="24"/>
              </w:rPr>
              <w:t>1</w:t>
            </w:r>
            <w:r>
              <w:rPr>
                <w:rFonts w:ascii="等线" w:hAnsi="等线" w:hint="eastAsia"/>
                <w:spacing w:val="6"/>
                <w:sz w:val="24"/>
                <w:szCs w:val="24"/>
              </w:rPr>
              <w:t>、近三年是指从开标日向前推算三年，以此类推，精确到日；时间以合同签订为准</w:t>
            </w:r>
          </w:p>
          <w:p w:rsidR="00196EE3" w:rsidRDefault="00196EE3" w:rsidP="00B640DA">
            <w:pPr>
              <w:pStyle w:val="ad"/>
            </w:pPr>
            <w:r>
              <w:rPr>
                <w:rFonts w:ascii="等线" w:hAnsi="等线" w:hint="eastAsia"/>
                <w:spacing w:val="6"/>
                <w:sz w:val="24"/>
                <w:szCs w:val="24"/>
              </w:rPr>
              <w:t>2</w:t>
            </w:r>
            <w:r>
              <w:rPr>
                <w:rFonts w:ascii="等线" w:hAnsi="等线" w:hint="eastAsia"/>
                <w:spacing w:val="6"/>
                <w:sz w:val="24"/>
                <w:szCs w:val="24"/>
              </w:rPr>
              <w:t>、同类项目指</w:t>
            </w:r>
            <w:r w:rsidR="00E359CC">
              <w:rPr>
                <w:rFonts w:ascii="等线" w:hAnsi="等线" w:hint="eastAsia"/>
                <w:spacing w:val="6"/>
                <w:sz w:val="24"/>
                <w:szCs w:val="24"/>
              </w:rPr>
              <w:t>集中式</w:t>
            </w:r>
            <w:r w:rsidR="00EF5349">
              <w:rPr>
                <w:rFonts w:ascii="等线" w:hAnsi="等线" w:hint="eastAsia"/>
                <w:spacing w:val="6"/>
                <w:sz w:val="24"/>
                <w:szCs w:val="24"/>
              </w:rPr>
              <w:t>直饮水设备及二次供水设备</w:t>
            </w:r>
            <w:r>
              <w:rPr>
                <w:rFonts w:ascii="等线" w:hAnsi="等线" w:hint="eastAsia"/>
                <w:spacing w:val="6"/>
                <w:sz w:val="24"/>
                <w:szCs w:val="24"/>
              </w:rPr>
              <w:t>维保。</w:t>
            </w:r>
          </w:p>
        </w:tc>
      </w:tr>
      <w:tr w:rsidR="00196EE3" w:rsidRPr="00621022" w:rsidTr="00B640DA">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196EE3" w:rsidRDefault="00196EE3" w:rsidP="00B640DA">
            <w:pPr>
              <w:spacing w:before="100" w:beforeAutospacing="1" w:after="100" w:afterAutospacing="1" w:line="300" w:lineRule="auto"/>
              <w:jc w:val="center"/>
              <w:rPr>
                <w:rFonts w:ascii="宋体" w:hAnsi="宋体" w:cs="仿宋"/>
                <w:sz w:val="24"/>
                <w:lang w:val="zh-CN"/>
              </w:rPr>
            </w:pPr>
            <w:r>
              <w:rPr>
                <w:rFonts w:ascii="宋体" w:hAnsi="宋体" w:hint="eastAsia"/>
                <w:sz w:val="24"/>
              </w:rPr>
              <w:t>企业实力</w:t>
            </w:r>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autoSpaceDE w:val="0"/>
              <w:autoSpaceDN w:val="0"/>
              <w:adjustRightInd w:val="0"/>
              <w:snapToGrid w:val="0"/>
              <w:spacing w:line="400" w:lineRule="exact"/>
              <w:jc w:val="center"/>
              <w:rPr>
                <w:rFonts w:ascii="宋体" w:cs="仿宋"/>
                <w:sz w:val="24"/>
              </w:rPr>
            </w:pPr>
            <w:r>
              <w:rPr>
                <w:rFonts w:ascii="宋体" w:cs="仿宋" w:hint="eastAsia"/>
                <w:sz w:val="24"/>
              </w:rPr>
              <w:t>16</w:t>
            </w:r>
          </w:p>
        </w:tc>
        <w:tc>
          <w:tcPr>
            <w:tcW w:w="6152" w:type="dxa"/>
            <w:tcBorders>
              <w:top w:val="single" w:sz="6" w:space="0" w:color="auto"/>
              <w:left w:val="single" w:sz="6" w:space="0" w:color="auto"/>
              <w:bottom w:val="single" w:sz="6" w:space="0" w:color="auto"/>
              <w:right w:val="single" w:sz="6" w:space="0" w:color="auto"/>
            </w:tcBorders>
            <w:vAlign w:val="center"/>
          </w:tcPr>
          <w:p w:rsidR="00196EE3" w:rsidRPr="00E359CC" w:rsidRDefault="00E359CC" w:rsidP="00E359CC">
            <w:pPr>
              <w:spacing w:line="440" w:lineRule="exact"/>
              <w:rPr>
                <w:rFonts w:ascii="宋体" w:hAnsi="宋体" w:cs="宋体"/>
                <w:sz w:val="24"/>
              </w:rPr>
            </w:pPr>
            <w:r w:rsidRPr="00E359CC">
              <w:rPr>
                <w:rFonts w:ascii="宋体" w:hAnsi="宋体" w:cs="宋体" w:hint="eastAsia"/>
                <w:sz w:val="24"/>
              </w:rPr>
              <w:t>根据投标人资质情况、人员配置、财务状况、项目承接能力</w:t>
            </w:r>
            <w:r>
              <w:rPr>
                <w:rFonts w:ascii="宋体" w:hAnsi="宋体" w:cs="宋体" w:hint="eastAsia"/>
                <w:sz w:val="24"/>
              </w:rPr>
              <w:t>、</w:t>
            </w:r>
            <w:r w:rsidRPr="00E359CC">
              <w:rPr>
                <w:rFonts w:ascii="宋体" w:hAnsi="宋体" w:cs="宋体" w:hint="eastAsia"/>
                <w:sz w:val="24"/>
              </w:rPr>
              <w:t>履约能力等综合评分，分四档打分，第一档得</w:t>
            </w:r>
            <w:r w:rsidR="00F05957">
              <w:rPr>
                <w:rFonts w:ascii="宋体" w:hAnsi="宋体" w:cs="宋体"/>
                <w:sz w:val="24"/>
              </w:rPr>
              <w:t>16</w:t>
            </w:r>
            <w:r w:rsidRPr="00E359CC">
              <w:rPr>
                <w:rFonts w:ascii="宋体" w:hAnsi="宋体" w:cs="宋体"/>
                <w:sz w:val="24"/>
              </w:rPr>
              <w:t>分；第二</w:t>
            </w:r>
            <w:r w:rsidRPr="00E359CC">
              <w:rPr>
                <w:rFonts w:ascii="宋体" w:hAnsi="宋体" w:cs="宋体" w:hint="eastAsia"/>
                <w:sz w:val="24"/>
              </w:rPr>
              <w:t>档得</w:t>
            </w:r>
            <w:r w:rsidR="00F05957">
              <w:rPr>
                <w:rFonts w:ascii="宋体" w:hAnsi="宋体" w:cs="宋体"/>
                <w:sz w:val="24"/>
              </w:rPr>
              <w:t>12</w:t>
            </w:r>
            <w:r w:rsidRPr="00E359CC">
              <w:rPr>
                <w:rFonts w:ascii="宋体" w:hAnsi="宋体" w:cs="宋体"/>
                <w:sz w:val="24"/>
              </w:rPr>
              <w:t>分；第三档得</w:t>
            </w:r>
            <w:r w:rsidR="00F05957">
              <w:rPr>
                <w:rFonts w:ascii="宋体" w:hAnsi="宋体" w:cs="宋体"/>
                <w:sz w:val="24"/>
              </w:rPr>
              <w:t>8</w:t>
            </w:r>
            <w:r w:rsidRPr="00E359CC">
              <w:rPr>
                <w:rFonts w:ascii="宋体" w:hAnsi="宋体" w:cs="宋体"/>
                <w:sz w:val="24"/>
              </w:rPr>
              <w:t>分；第四</w:t>
            </w:r>
            <w:proofErr w:type="gramStart"/>
            <w:r w:rsidRPr="00E359CC">
              <w:rPr>
                <w:rFonts w:ascii="宋体" w:hAnsi="宋体" w:cs="宋体"/>
                <w:sz w:val="24"/>
              </w:rPr>
              <w:t>档</w:t>
            </w:r>
            <w:proofErr w:type="gramEnd"/>
            <w:r w:rsidR="00F05957">
              <w:rPr>
                <w:rFonts w:ascii="宋体" w:hAnsi="宋体" w:cs="宋体"/>
                <w:sz w:val="24"/>
              </w:rPr>
              <w:t>4</w:t>
            </w:r>
            <w:r w:rsidRPr="00E359CC">
              <w:rPr>
                <w:rFonts w:ascii="宋体" w:hAnsi="宋体" w:cs="宋体"/>
                <w:sz w:val="24"/>
              </w:rPr>
              <w:t>分。未提供者不得分。</w:t>
            </w:r>
          </w:p>
        </w:tc>
      </w:tr>
      <w:tr w:rsidR="00196EE3" w:rsidTr="00B640DA">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196EE3" w:rsidRDefault="00196EE3" w:rsidP="00B640DA">
            <w:pPr>
              <w:spacing w:line="440" w:lineRule="exact"/>
              <w:rPr>
                <w:rFonts w:ascii="宋体" w:hAnsi="宋体" w:cs="宋体"/>
                <w:sz w:val="24"/>
                <w:lang w:val="zh-CN"/>
              </w:rPr>
            </w:pPr>
            <w:r>
              <w:rPr>
                <w:rFonts w:ascii="宋体" w:hAnsi="宋体" w:cs="宋体" w:hint="eastAsia"/>
                <w:sz w:val="24"/>
              </w:rPr>
              <w:t>拟派服务团队</w:t>
            </w:r>
          </w:p>
        </w:tc>
        <w:tc>
          <w:tcPr>
            <w:tcW w:w="936" w:type="dxa"/>
            <w:tcBorders>
              <w:top w:val="single" w:sz="6" w:space="0" w:color="auto"/>
              <w:left w:val="single" w:sz="6" w:space="0" w:color="auto"/>
              <w:bottom w:val="single" w:sz="6" w:space="0" w:color="auto"/>
              <w:right w:val="single" w:sz="6" w:space="0" w:color="auto"/>
            </w:tcBorders>
            <w:vAlign w:val="center"/>
          </w:tcPr>
          <w:p w:rsidR="00196EE3" w:rsidRDefault="00196EE3" w:rsidP="00B640DA">
            <w:pPr>
              <w:spacing w:line="440" w:lineRule="exact"/>
              <w:jc w:val="center"/>
              <w:rPr>
                <w:rFonts w:ascii="宋体" w:hAnsi="宋体" w:cs="宋体"/>
                <w:sz w:val="24"/>
              </w:rPr>
            </w:pPr>
            <w:r>
              <w:rPr>
                <w:rFonts w:ascii="宋体" w:hAnsi="宋体" w:cs="宋体" w:hint="eastAsia"/>
                <w:sz w:val="24"/>
              </w:rPr>
              <w:t>14</w:t>
            </w:r>
          </w:p>
        </w:tc>
        <w:tc>
          <w:tcPr>
            <w:tcW w:w="6152" w:type="dxa"/>
            <w:tcBorders>
              <w:top w:val="single" w:sz="6" w:space="0" w:color="auto"/>
              <w:left w:val="single" w:sz="6" w:space="0" w:color="auto"/>
              <w:bottom w:val="single" w:sz="6" w:space="0" w:color="auto"/>
              <w:right w:val="single" w:sz="6" w:space="0" w:color="auto"/>
            </w:tcBorders>
            <w:vAlign w:val="center"/>
          </w:tcPr>
          <w:p w:rsidR="00F05957" w:rsidRDefault="00F05957" w:rsidP="00B640DA">
            <w:pPr>
              <w:autoSpaceDE w:val="0"/>
              <w:autoSpaceDN w:val="0"/>
              <w:adjustRightInd w:val="0"/>
              <w:snapToGrid w:val="0"/>
              <w:spacing w:line="400" w:lineRule="exact"/>
              <w:rPr>
                <w:rFonts w:ascii="宋体" w:hAnsi="宋体"/>
                <w:sz w:val="24"/>
                <w:lang w:val="zh-CN"/>
              </w:rPr>
            </w:pPr>
            <w:r w:rsidRPr="00F05957">
              <w:rPr>
                <w:rFonts w:ascii="宋体" w:hAnsi="宋体" w:hint="eastAsia"/>
                <w:sz w:val="24"/>
                <w:lang w:val="zh-CN"/>
              </w:rPr>
              <w:t>根据投标人提供的维保人员</w:t>
            </w:r>
            <w:r w:rsidRPr="00F05957">
              <w:rPr>
                <w:rFonts w:ascii="宋体" w:hAnsi="宋体"/>
                <w:sz w:val="24"/>
                <w:lang w:val="zh-CN"/>
              </w:rPr>
              <w:t>(</w:t>
            </w:r>
            <w:r w:rsidRPr="00F05957">
              <w:rPr>
                <w:rFonts w:ascii="宋体" w:hAnsi="宋体"/>
                <w:sz w:val="24"/>
                <w:lang w:val="zh-CN"/>
              </w:rPr>
              <w:t>包括管理人员、维保人员等</w:t>
            </w:r>
            <w:r w:rsidRPr="00F05957">
              <w:rPr>
                <w:rFonts w:ascii="宋体" w:hAnsi="宋体"/>
                <w:sz w:val="24"/>
                <w:lang w:val="zh-CN"/>
              </w:rPr>
              <w:t>)</w:t>
            </w:r>
            <w:r w:rsidRPr="00F05957">
              <w:rPr>
                <w:rFonts w:ascii="宋体" w:hAnsi="宋体"/>
                <w:sz w:val="24"/>
                <w:lang w:val="zh-CN"/>
              </w:rPr>
              <w:t>架构清晰度、专业人员配置完整度，职责明确情况，技术支持能力，现场常驻人员情况等方面综合评审。</w:t>
            </w:r>
          </w:p>
          <w:p w:rsidR="00196EE3" w:rsidRDefault="00196EE3" w:rsidP="00B640DA">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w:t>
            </w:r>
            <w:r>
              <w:rPr>
                <w:rFonts w:ascii="宋体" w:hAnsi="宋体" w:hint="eastAsia"/>
                <w:sz w:val="24"/>
              </w:rPr>
              <w:t>10</w:t>
            </w:r>
            <w:r>
              <w:rPr>
                <w:rFonts w:ascii="宋体" w:hAnsi="宋体" w:hint="eastAsia"/>
                <w:sz w:val="24"/>
                <w:lang w:val="zh-CN"/>
              </w:rPr>
              <w:t>分</w:t>
            </w:r>
            <w:r>
              <w:rPr>
                <w:rFonts w:ascii="宋体" w:hAnsi="宋体" w:hint="eastAsia"/>
                <w:sz w:val="24"/>
                <w:lang w:val="zh-CN"/>
              </w:rPr>
              <w:t>-14</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务人员数量充足，从业经历丰富，岗位安排合理，团队整体实力强；</w:t>
            </w:r>
          </w:p>
          <w:p w:rsidR="00196EE3" w:rsidRDefault="00196EE3" w:rsidP="00B640DA">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lastRenderedPageBreak/>
              <w:t>【</w:t>
            </w:r>
            <w:r>
              <w:rPr>
                <w:rFonts w:ascii="宋体" w:hAnsi="宋体" w:hint="eastAsia"/>
                <w:sz w:val="24"/>
              </w:rPr>
              <w:t>5</w:t>
            </w:r>
            <w:r>
              <w:rPr>
                <w:rFonts w:ascii="宋体" w:hAnsi="宋体" w:hint="eastAsia"/>
                <w:sz w:val="24"/>
                <w:lang w:val="zh-CN"/>
              </w:rPr>
              <w:t>分</w:t>
            </w:r>
            <w:r>
              <w:rPr>
                <w:rFonts w:ascii="宋体" w:hAnsi="宋体" w:hint="eastAsia"/>
                <w:sz w:val="24"/>
                <w:lang w:val="zh-CN"/>
              </w:rPr>
              <w:t>-</w:t>
            </w:r>
            <w:r>
              <w:rPr>
                <w:rFonts w:ascii="宋体" w:hAnsi="宋体" w:hint="eastAsia"/>
                <w:sz w:val="24"/>
              </w:rPr>
              <w:t>9</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务人员数量多，从业经历较丰富，岗位安排较合理，团队整体实力较强；</w:t>
            </w:r>
          </w:p>
          <w:p w:rsidR="00196EE3" w:rsidRPr="00F05957" w:rsidRDefault="00196EE3" w:rsidP="00B640DA">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w:t>
            </w:r>
            <w:r>
              <w:rPr>
                <w:rFonts w:ascii="宋体" w:hAnsi="宋体" w:hint="eastAsia"/>
                <w:sz w:val="24"/>
                <w:lang w:val="zh-CN"/>
              </w:rPr>
              <w:t>0</w:t>
            </w:r>
            <w:r>
              <w:rPr>
                <w:rFonts w:ascii="宋体" w:hAnsi="宋体" w:hint="eastAsia"/>
                <w:sz w:val="24"/>
                <w:lang w:val="zh-CN"/>
              </w:rPr>
              <w:t>分</w:t>
            </w:r>
            <w:r>
              <w:rPr>
                <w:rFonts w:ascii="宋体" w:hAnsi="宋体" w:hint="eastAsia"/>
                <w:sz w:val="24"/>
                <w:lang w:val="zh-CN"/>
              </w:rPr>
              <w:t>-</w:t>
            </w:r>
            <w:r>
              <w:rPr>
                <w:rFonts w:ascii="宋体" w:hAnsi="宋体" w:hint="eastAsia"/>
                <w:sz w:val="24"/>
              </w:rPr>
              <w:t>4</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务人员数量满足要求，团队整体水平能基本满足实际工作需求。</w:t>
            </w:r>
          </w:p>
        </w:tc>
      </w:tr>
    </w:tbl>
    <w:p w:rsidR="00F05957" w:rsidRDefault="00F05957" w:rsidP="00F05957">
      <w:pPr>
        <w:widowControl/>
        <w:spacing w:line="400" w:lineRule="exact"/>
        <w:jc w:val="left"/>
        <w:rPr>
          <w:rFonts w:ascii="宋体" w:hAnsi="宋体" w:cs="宋体"/>
          <w:kern w:val="0"/>
          <w:sz w:val="24"/>
        </w:rPr>
      </w:pPr>
      <w:r>
        <w:rPr>
          <w:rFonts w:ascii="宋体" w:hAnsi="宋体" w:cs="宋体" w:hint="eastAsia"/>
          <w:kern w:val="0"/>
          <w:sz w:val="24"/>
        </w:rPr>
        <w:lastRenderedPageBreak/>
        <w:t>注：</w:t>
      </w:r>
      <w:r>
        <w:rPr>
          <w:rFonts w:ascii="宋体" w:hAnsi="宋体" w:cs="宋体" w:hint="eastAsia"/>
          <w:kern w:val="0"/>
          <w:sz w:val="24"/>
        </w:rPr>
        <w:t>1</w:t>
      </w:r>
      <w:r>
        <w:rPr>
          <w:rFonts w:ascii="宋体" w:hAnsi="宋体" w:cs="宋体" w:hint="eastAsia"/>
          <w:kern w:val="0"/>
          <w:sz w:val="24"/>
        </w:rPr>
        <w:t>、本办法只针对</w:t>
      </w:r>
      <w:proofErr w:type="gramStart"/>
      <w:r>
        <w:rPr>
          <w:rFonts w:ascii="宋体" w:hAnsi="宋体" w:cs="宋体" w:hint="eastAsia"/>
          <w:kern w:val="0"/>
          <w:sz w:val="24"/>
        </w:rPr>
        <w:t>有效响应</w:t>
      </w:r>
      <w:proofErr w:type="gramEnd"/>
      <w:r>
        <w:rPr>
          <w:rFonts w:ascii="宋体" w:hAnsi="宋体" w:cs="宋体" w:hint="eastAsia"/>
          <w:kern w:val="0"/>
          <w:sz w:val="24"/>
        </w:rPr>
        <w:t>文件予以评分。</w:t>
      </w:r>
    </w:p>
    <w:p w:rsidR="00F05957" w:rsidRDefault="00F05957" w:rsidP="00F05957">
      <w:pPr>
        <w:widowControl/>
        <w:spacing w:line="400" w:lineRule="exact"/>
        <w:jc w:val="left"/>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、计算得分时，四舍五入保留至小数点后二位。</w:t>
      </w:r>
    </w:p>
    <w:p w:rsidR="00F05957" w:rsidRDefault="00F05957" w:rsidP="00F05957">
      <w:pPr>
        <w:widowControl/>
        <w:spacing w:line="400" w:lineRule="exact"/>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、汇总各评委打分进行算术平均，计算出各供应商的综合得分。</w:t>
      </w:r>
    </w:p>
    <w:p w:rsidR="00F05957" w:rsidRDefault="00F05957" w:rsidP="00F05957">
      <w:pPr>
        <w:widowControl/>
        <w:spacing w:line="400" w:lineRule="exact"/>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、此项目参考公开招标的方式进行采购，不进行二次报价，价格</w:t>
      </w:r>
      <w:proofErr w:type="gramStart"/>
      <w:r>
        <w:rPr>
          <w:rFonts w:ascii="宋体" w:hAnsi="宋体" w:cs="宋体" w:hint="eastAsia"/>
          <w:kern w:val="0"/>
          <w:sz w:val="24"/>
        </w:rPr>
        <w:t>分按照</w:t>
      </w:r>
      <w:proofErr w:type="gramEnd"/>
      <w:r>
        <w:rPr>
          <w:rFonts w:ascii="宋体" w:hAnsi="宋体" w:cs="宋体" w:hint="eastAsia"/>
          <w:kern w:val="0"/>
          <w:sz w:val="24"/>
        </w:rPr>
        <w:t>响应文件中的报价进行计算。</w:t>
      </w:r>
    </w:p>
    <w:p w:rsidR="00196EE3" w:rsidRPr="00F05957" w:rsidRDefault="00196EE3" w:rsidP="00F05957">
      <w:pPr>
        <w:widowControl/>
        <w:jc w:val="left"/>
        <w:rPr>
          <w:rFonts w:ascii="宋体" w:hAnsi="Courier New"/>
          <w:szCs w:val="20"/>
        </w:rPr>
      </w:pPr>
    </w:p>
    <w:sectPr w:rsidR="00196EE3" w:rsidRPr="00F05957" w:rsidSect="000200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AA3" w:rsidRDefault="003C7AA3" w:rsidP="003B7ED2">
      <w:r>
        <w:separator/>
      </w:r>
    </w:p>
  </w:endnote>
  <w:endnote w:type="continuationSeparator" w:id="0">
    <w:p w:rsidR="003C7AA3" w:rsidRDefault="003C7AA3" w:rsidP="003B7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AA3" w:rsidRDefault="003C7AA3" w:rsidP="003B7ED2">
      <w:r>
        <w:separator/>
      </w:r>
    </w:p>
  </w:footnote>
  <w:footnote w:type="continuationSeparator" w:id="0">
    <w:p w:rsidR="003C7AA3" w:rsidRDefault="003C7AA3" w:rsidP="003B7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86C4799"/>
    <w:multiLevelType w:val="singleLevel"/>
    <w:tmpl w:val="D86C4799"/>
    <w:lvl w:ilvl="0">
      <w:start w:val="1"/>
      <w:numFmt w:val="decimal"/>
      <w:suff w:val="nothing"/>
      <w:lvlText w:val="%1、"/>
      <w:lvlJc w:val="left"/>
    </w:lvl>
  </w:abstractNum>
  <w:abstractNum w:abstractNumId="1" w15:restartNumberingAfterBreak="0">
    <w:nsid w:val="4952089A"/>
    <w:multiLevelType w:val="hybridMultilevel"/>
    <w:tmpl w:val="379CE6AC"/>
    <w:lvl w:ilvl="0" w:tplc="8B3C18BC">
      <w:start w:val="1"/>
      <w:numFmt w:val="decimal"/>
      <w:lvlText w:val="%1）"/>
      <w:lvlJc w:val="left"/>
      <w:pPr>
        <w:ind w:left="1366" w:hanging="720"/>
      </w:pPr>
      <w:rPr>
        <w:rFonts w:hint="default"/>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abstractNum w:abstractNumId="2" w15:restartNumberingAfterBreak="0">
    <w:nsid w:val="4B6F271B"/>
    <w:multiLevelType w:val="multilevel"/>
    <w:tmpl w:val="4B6F271B"/>
    <w:lvl w:ilvl="0">
      <w:start w:val="4"/>
      <w:numFmt w:val="decimal"/>
      <w:pStyle w:val="1"/>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1135" w:hanging="709"/>
      </w:pPr>
      <w:rPr>
        <w:rFonts w:hint="eastAsia"/>
        <w:b w:val="0"/>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 w15:restartNumberingAfterBreak="0">
    <w:nsid w:val="53575F74"/>
    <w:multiLevelType w:val="singleLevel"/>
    <w:tmpl w:val="53575F74"/>
    <w:lvl w:ilvl="0">
      <w:start w:val="1"/>
      <w:numFmt w:val="decimal"/>
      <w:suff w:val="nothing"/>
      <w:lvlText w:val="%1."/>
      <w:lvlJc w:val="left"/>
    </w:lvl>
  </w:abstractNum>
  <w:abstractNum w:abstractNumId="4" w15:restartNumberingAfterBreak="0">
    <w:nsid w:val="53576217"/>
    <w:multiLevelType w:val="singleLevel"/>
    <w:tmpl w:val="53576217"/>
    <w:lvl w:ilvl="0">
      <w:start w:val="1"/>
      <w:numFmt w:val="decimal"/>
      <w:suff w:val="nothing"/>
      <w:lvlText w:val="%1."/>
      <w:lvlJc w:val="left"/>
    </w:lvl>
  </w:abstractNum>
  <w:abstractNum w:abstractNumId="5" w15:restartNumberingAfterBreak="0">
    <w:nsid w:val="535762E5"/>
    <w:multiLevelType w:val="singleLevel"/>
    <w:tmpl w:val="535762E5"/>
    <w:lvl w:ilvl="0">
      <w:start w:val="1"/>
      <w:numFmt w:val="decimal"/>
      <w:suff w:val="nothing"/>
      <w:lvlText w:val="%1."/>
      <w:lvlJc w:val="left"/>
    </w:lvl>
  </w:abstractNum>
  <w:abstractNum w:abstractNumId="6" w15:restartNumberingAfterBreak="0">
    <w:nsid w:val="53576356"/>
    <w:multiLevelType w:val="singleLevel"/>
    <w:tmpl w:val="53576356"/>
    <w:lvl w:ilvl="0">
      <w:start w:val="1"/>
      <w:numFmt w:val="decimal"/>
      <w:suff w:val="nothing"/>
      <w:lvlText w:val="%1."/>
      <w:lvlJc w:val="left"/>
    </w:lvl>
  </w:abstractNum>
  <w:abstractNum w:abstractNumId="7" w15:restartNumberingAfterBreak="0">
    <w:nsid w:val="5357645F"/>
    <w:multiLevelType w:val="singleLevel"/>
    <w:tmpl w:val="5357645F"/>
    <w:lvl w:ilvl="0">
      <w:start w:val="1"/>
      <w:numFmt w:val="decimal"/>
      <w:suff w:val="nothing"/>
      <w:lvlText w:val="%1."/>
      <w:lvlJc w:val="left"/>
    </w:lvl>
  </w:abstractNum>
  <w:abstractNum w:abstractNumId="8" w15:restartNumberingAfterBreak="0">
    <w:nsid w:val="535765A4"/>
    <w:multiLevelType w:val="singleLevel"/>
    <w:tmpl w:val="535765A4"/>
    <w:lvl w:ilvl="0">
      <w:start w:val="1"/>
      <w:numFmt w:val="decimal"/>
      <w:suff w:val="nothing"/>
      <w:lvlText w:val="%1."/>
      <w:lvlJc w:val="left"/>
    </w:lvl>
  </w:abstractNum>
  <w:abstractNum w:abstractNumId="9" w15:restartNumberingAfterBreak="0">
    <w:nsid w:val="53576C1B"/>
    <w:multiLevelType w:val="singleLevel"/>
    <w:tmpl w:val="53576C1B"/>
    <w:lvl w:ilvl="0">
      <w:start w:val="1"/>
      <w:numFmt w:val="decimal"/>
      <w:suff w:val="nothing"/>
      <w:lvlText w:val="%1."/>
      <w:lvlJc w:val="left"/>
    </w:lvl>
  </w:abstractNum>
  <w:abstractNum w:abstractNumId="10" w15:restartNumberingAfterBreak="0">
    <w:nsid w:val="53576C9E"/>
    <w:multiLevelType w:val="singleLevel"/>
    <w:tmpl w:val="53576C9E"/>
    <w:lvl w:ilvl="0">
      <w:start w:val="1"/>
      <w:numFmt w:val="decimal"/>
      <w:suff w:val="nothing"/>
      <w:lvlText w:val="%1."/>
      <w:lvlJc w:val="left"/>
    </w:lvl>
  </w:abstractNum>
  <w:abstractNum w:abstractNumId="11" w15:restartNumberingAfterBreak="0">
    <w:nsid w:val="53576D92"/>
    <w:multiLevelType w:val="singleLevel"/>
    <w:tmpl w:val="53576D92"/>
    <w:lvl w:ilvl="0">
      <w:start w:val="1"/>
      <w:numFmt w:val="decimal"/>
      <w:suff w:val="nothing"/>
      <w:lvlText w:val="%1."/>
      <w:lvlJc w:val="left"/>
    </w:lvl>
  </w:abstractNum>
  <w:abstractNum w:abstractNumId="12" w15:restartNumberingAfterBreak="0">
    <w:nsid w:val="53576E7F"/>
    <w:multiLevelType w:val="singleLevel"/>
    <w:tmpl w:val="53576E7F"/>
    <w:lvl w:ilvl="0">
      <w:start w:val="1"/>
      <w:numFmt w:val="decimal"/>
      <w:suff w:val="nothing"/>
      <w:lvlText w:val="%1."/>
      <w:lvlJc w:val="left"/>
    </w:lvl>
  </w:abstractNum>
  <w:abstractNum w:abstractNumId="13" w15:restartNumberingAfterBreak="0">
    <w:nsid w:val="53576F50"/>
    <w:multiLevelType w:val="singleLevel"/>
    <w:tmpl w:val="53576F50"/>
    <w:lvl w:ilvl="0">
      <w:start w:val="1"/>
      <w:numFmt w:val="decimal"/>
      <w:suff w:val="nothing"/>
      <w:lvlText w:val="%1."/>
      <w:lvlJc w:val="left"/>
    </w:lvl>
  </w:abstractNum>
  <w:abstractNum w:abstractNumId="14" w15:restartNumberingAfterBreak="0">
    <w:nsid w:val="535770D6"/>
    <w:multiLevelType w:val="singleLevel"/>
    <w:tmpl w:val="535770D6"/>
    <w:lvl w:ilvl="0">
      <w:start w:val="1"/>
      <w:numFmt w:val="decimal"/>
      <w:suff w:val="nothing"/>
      <w:lvlText w:val="%1."/>
      <w:lvlJc w:val="left"/>
    </w:lvl>
  </w:abstractNum>
  <w:abstractNum w:abstractNumId="15" w15:restartNumberingAfterBreak="0">
    <w:nsid w:val="53577131"/>
    <w:multiLevelType w:val="singleLevel"/>
    <w:tmpl w:val="53577131"/>
    <w:lvl w:ilvl="0">
      <w:start w:val="1"/>
      <w:numFmt w:val="decimal"/>
      <w:suff w:val="nothing"/>
      <w:lvlText w:val="%1."/>
      <w:lvlJc w:val="left"/>
    </w:lvl>
  </w:abstractNum>
  <w:abstractNum w:abstractNumId="16" w15:restartNumberingAfterBreak="0">
    <w:nsid w:val="53577182"/>
    <w:multiLevelType w:val="singleLevel"/>
    <w:tmpl w:val="53577182"/>
    <w:lvl w:ilvl="0">
      <w:start w:val="1"/>
      <w:numFmt w:val="decimal"/>
      <w:suff w:val="nothing"/>
      <w:lvlText w:val="%1."/>
      <w:lvlJc w:val="left"/>
    </w:lvl>
  </w:abstractNum>
  <w:abstractNum w:abstractNumId="17" w15:restartNumberingAfterBreak="0">
    <w:nsid w:val="53577204"/>
    <w:multiLevelType w:val="singleLevel"/>
    <w:tmpl w:val="53577204"/>
    <w:lvl w:ilvl="0">
      <w:start w:val="1"/>
      <w:numFmt w:val="decimal"/>
      <w:suff w:val="nothing"/>
      <w:lvlText w:val="%1."/>
      <w:lvlJc w:val="left"/>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7"/>
  </w:num>
  <w:num w:numId="10">
    <w:abstractNumId w:val="14"/>
  </w:num>
  <w:num w:numId="11">
    <w:abstractNumId w:val="10"/>
  </w:num>
  <w:num w:numId="12">
    <w:abstractNumId w:val="11"/>
  </w:num>
  <w:num w:numId="13">
    <w:abstractNumId w:val="12"/>
  </w:num>
  <w:num w:numId="14">
    <w:abstractNumId w:val="13"/>
  </w:num>
  <w:num w:numId="15">
    <w:abstractNumId w:val="15"/>
  </w:num>
  <w:num w:numId="16">
    <w:abstractNumId w:val="16"/>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B644C"/>
    <w:rsid w:val="000200BF"/>
    <w:rsid w:val="000B56BB"/>
    <w:rsid w:val="001621DE"/>
    <w:rsid w:val="00196EE3"/>
    <w:rsid w:val="001E14AC"/>
    <w:rsid w:val="00211911"/>
    <w:rsid w:val="00251A08"/>
    <w:rsid w:val="003818BE"/>
    <w:rsid w:val="003B7ED2"/>
    <w:rsid w:val="003C7AA3"/>
    <w:rsid w:val="00436553"/>
    <w:rsid w:val="00447777"/>
    <w:rsid w:val="00477502"/>
    <w:rsid w:val="00634D77"/>
    <w:rsid w:val="00665215"/>
    <w:rsid w:val="0091186E"/>
    <w:rsid w:val="00BB644C"/>
    <w:rsid w:val="00C46D3D"/>
    <w:rsid w:val="00DE5A07"/>
    <w:rsid w:val="00E3165B"/>
    <w:rsid w:val="00E359CC"/>
    <w:rsid w:val="00E66FCF"/>
    <w:rsid w:val="00EE0CD7"/>
    <w:rsid w:val="00EF5349"/>
    <w:rsid w:val="00F059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C799B"/>
  <w15:docId w15:val="{9BCD37A1-5610-4DAA-9408-5C6F99B4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B7ED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7ED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B7ED2"/>
    <w:rPr>
      <w:sz w:val="18"/>
      <w:szCs w:val="18"/>
    </w:rPr>
  </w:style>
  <w:style w:type="paragraph" w:styleId="a5">
    <w:name w:val="footer"/>
    <w:basedOn w:val="a"/>
    <w:link w:val="a6"/>
    <w:uiPriority w:val="99"/>
    <w:unhideWhenUsed/>
    <w:rsid w:val="003B7ED2"/>
    <w:pPr>
      <w:tabs>
        <w:tab w:val="center" w:pos="4153"/>
        <w:tab w:val="right" w:pos="8306"/>
      </w:tabs>
      <w:snapToGrid w:val="0"/>
      <w:jc w:val="left"/>
    </w:pPr>
    <w:rPr>
      <w:sz w:val="18"/>
      <w:szCs w:val="18"/>
    </w:rPr>
  </w:style>
  <w:style w:type="character" w:customStyle="1" w:styleId="a6">
    <w:name w:val="页脚 字符"/>
    <w:basedOn w:val="a0"/>
    <w:link w:val="a5"/>
    <w:uiPriority w:val="99"/>
    <w:rsid w:val="003B7ED2"/>
    <w:rPr>
      <w:sz w:val="18"/>
      <w:szCs w:val="18"/>
    </w:rPr>
  </w:style>
  <w:style w:type="paragraph" w:styleId="a7">
    <w:name w:val="Body Text Indent"/>
    <w:basedOn w:val="a"/>
    <w:link w:val="a8"/>
    <w:uiPriority w:val="99"/>
    <w:semiHidden/>
    <w:unhideWhenUsed/>
    <w:rsid w:val="003B7ED2"/>
    <w:pPr>
      <w:spacing w:after="120"/>
      <w:ind w:leftChars="200" w:left="420"/>
    </w:pPr>
  </w:style>
  <w:style w:type="character" w:customStyle="1" w:styleId="a8">
    <w:name w:val="正文文本缩进 字符"/>
    <w:basedOn w:val="a0"/>
    <w:link w:val="a7"/>
    <w:uiPriority w:val="99"/>
    <w:semiHidden/>
    <w:rsid w:val="003B7ED2"/>
    <w:rPr>
      <w:szCs w:val="24"/>
    </w:rPr>
  </w:style>
  <w:style w:type="paragraph" w:styleId="2">
    <w:name w:val="Body Text First Indent 2"/>
    <w:basedOn w:val="a7"/>
    <w:link w:val="20"/>
    <w:autoRedefine/>
    <w:uiPriority w:val="99"/>
    <w:unhideWhenUsed/>
    <w:qFormat/>
    <w:rsid w:val="003B7ED2"/>
    <w:pPr>
      <w:spacing w:after="0" w:line="360" w:lineRule="auto"/>
      <w:ind w:leftChars="0" w:left="0" w:firstLineChars="200" w:firstLine="420"/>
    </w:pPr>
    <w:rPr>
      <w:rFonts w:ascii="仿宋_GB2312" w:eastAsia="仿宋_GB2312" w:hAnsi="宋体"/>
      <w:bCs/>
      <w:sz w:val="28"/>
      <w:szCs w:val="28"/>
    </w:rPr>
  </w:style>
  <w:style w:type="character" w:customStyle="1" w:styleId="20">
    <w:name w:val="正文文本首行缩进 2 字符"/>
    <w:basedOn w:val="a8"/>
    <w:link w:val="2"/>
    <w:uiPriority w:val="99"/>
    <w:rsid w:val="003B7ED2"/>
    <w:rPr>
      <w:rFonts w:ascii="仿宋_GB2312" w:eastAsia="仿宋_GB2312" w:hAnsi="宋体"/>
      <w:bCs/>
      <w:sz w:val="28"/>
      <w:szCs w:val="28"/>
    </w:rPr>
  </w:style>
  <w:style w:type="paragraph" w:styleId="a9">
    <w:name w:val="List Paragraph"/>
    <w:basedOn w:val="a"/>
    <w:autoRedefine/>
    <w:uiPriority w:val="34"/>
    <w:qFormat/>
    <w:rsid w:val="003B7ED2"/>
    <w:pPr>
      <w:ind w:firstLineChars="200" w:firstLine="420"/>
    </w:pPr>
  </w:style>
  <w:style w:type="paragraph" w:styleId="aa">
    <w:name w:val="Body Text"/>
    <w:basedOn w:val="a"/>
    <w:link w:val="ab"/>
    <w:uiPriority w:val="99"/>
    <w:semiHidden/>
    <w:unhideWhenUsed/>
    <w:rsid w:val="00634D77"/>
    <w:pPr>
      <w:spacing w:after="120"/>
    </w:pPr>
  </w:style>
  <w:style w:type="character" w:customStyle="1" w:styleId="ab">
    <w:name w:val="正文文本 字符"/>
    <w:basedOn w:val="a0"/>
    <w:link w:val="aa"/>
    <w:uiPriority w:val="99"/>
    <w:semiHidden/>
    <w:rsid w:val="00634D77"/>
    <w:rPr>
      <w:szCs w:val="24"/>
    </w:rPr>
  </w:style>
  <w:style w:type="table" w:styleId="ac">
    <w:name w:val="Table Grid"/>
    <w:basedOn w:val="a1"/>
    <w:autoRedefine/>
    <w:qFormat/>
    <w:rsid w:val="00634D77"/>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样式1"/>
    <w:basedOn w:val="aa"/>
    <w:qFormat/>
    <w:rsid w:val="00634D77"/>
    <w:pPr>
      <w:numPr>
        <w:numId w:val="1"/>
      </w:numPr>
      <w:adjustRightInd w:val="0"/>
      <w:spacing w:afterLines="50" w:line="360" w:lineRule="atLeast"/>
      <w:textAlignment w:val="baseline"/>
    </w:pPr>
    <w:rPr>
      <w:rFonts w:eastAsia="仿宋_GB2312"/>
      <w:b/>
      <w:kern w:val="44"/>
      <w:szCs w:val="20"/>
      <w:lang w:val="zh-CN"/>
    </w:rPr>
  </w:style>
  <w:style w:type="paragraph" w:styleId="ad">
    <w:name w:val="Plain Text"/>
    <w:basedOn w:val="a"/>
    <w:link w:val="ae"/>
    <w:qFormat/>
    <w:rsid w:val="00196EE3"/>
    <w:pPr>
      <w:spacing w:line="312" w:lineRule="atLeast"/>
      <w:textAlignment w:val="baseline"/>
    </w:pPr>
    <w:rPr>
      <w:rFonts w:ascii="宋体" w:eastAsia="宋体" w:hAnsi="Courier New" w:cs="Times New Roman"/>
      <w:szCs w:val="20"/>
    </w:rPr>
  </w:style>
  <w:style w:type="character" w:customStyle="1" w:styleId="ae">
    <w:name w:val="纯文本 字符"/>
    <w:basedOn w:val="a0"/>
    <w:link w:val="ad"/>
    <w:qFormat/>
    <w:rsid w:val="00196EE3"/>
    <w:rPr>
      <w:rFonts w:ascii="宋体" w:eastAsia="宋体" w:hAnsi="Courier New" w:cs="Times New Roman"/>
      <w:szCs w:val="20"/>
    </w:rPr>
  </w:style>
  <w:style w:type="paragraph" w:styleId="af">
    <w:name w:val="Date"/>
    <w:basedOn w:val="a"/>
    <w:next w:val="a"/>
    <w:link w:val="af0"/>
    <w:uiPriority w:val="99"/>
    <w:semiHidden/>
    <w:unhideWhenUsed/>
    <w:rsid w:val="00436553"/>
    <w:pPr>
      <w:ind w:leftChars="2500" w:left="100"/>
    </w:pPr>
  </w:style>
  <w:style w:type="character" w:customStyle="1" w:styleId="af0">
    <w:name w:val="日期 字符"/>
    <w:basedOn w:val="a0"/>
    <w:link w:val="af"/>
    <w:uiPriority w:val="99"/>
    <w:semiHidden/>
    <w:rsid w:val="00436553"/>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793</Words>
  <Characters>4525</Characters>
  <Application>Microsoft Office Word</Application>
  <DocSecurity>0</DocSecurity>
  <Lines>37</Lines>
  <Paragraphs>10</Paragraphs>
  <ScaleCrop>false</ScaleCrop>
  <Company>CHINA</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2025-03-07T02:29:00Z</dcterms:created>
  <dcterms:modified xsi:type="dcterms:W3CDTF">2025-03-07T07:40:00Z</dcterms:modified>
</cp:coreProperties>
</file>