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145A" w:rsidRDefault="008B36EE" w:rsidP="006F58FD">
      <w:pPr>
        <w:jc w:val="center"/>
        <w:rPr>
          <w:rFonts w:ascii="宋体" w:hAnsi="宋体" w:cs="宋体"/>
          <w:b/>
          <w:bCs/>
          <w:sz w:val="28"/>
          <w:szCs w:val="28"/>
        </w:rPr>
      </w:pPr>
      <w:r w:rsidRPr="008B36EE">
        <w:rPr>
          <w:rFonts w:ascii="宋体" w:hAnsi="宋体" w:cs="宋体" w:hint="eastAsia"/>
          <w:b/>
          <w:sz w:val="32"/>
          <w:szCs w:val="32"/>
        </w:rPr>
        <w:t>山东大学（威海）北</w:t>
      </w:r>
      <w:proofErr w:type="gramStart"/>
      <w:r>
        <w:rPr>
          <w:rFonts w:ascii="宋体" w:hAnsi="宋体" w:cs="宋体" w:hint="eastAsia"/>
          <w:b/>
          <w:sz w:val="32"/>
          <w:szCs w:val="32"/>
        </w:rPr>
        <w:t>衡</w:t>
      </w:r>
      <w:r w:rsidRPr="008B36EE">
        <w:rPr>
          <w:rFonts w:ascii="宋体" w:hAnsi="宋体" w:cs="宋体" w:hint="eastAsia"/>
          <w:b/>
          <w:sz w:val="32"/>
          <w:szCs w:val="32"/>
        </w:rPr>
        <w:t>楼电梯维保</w:t>
      </w:r>
      <w:proofErr w:type="gramEnd"/>
      <w:r w:rsidRPr="008B36EE">
        <w:rPr>
          <w:rFonts w:ascii="宋体" w:hAnsi="宋体" w:cs="宋体" w:hint="eastAsia"/>
          <w:b/>
          <w:sz w:val="32"/>
          <w:szCs w:val="32"/>
        </w:rPr>
        <w:t>服务项目参考公开招标公告</w:t>
      </w:r>
    </w:p>
    <w:p w:rsidR="009B145A" w:rsidRDefault="0032362C">
      <w:pPr>
        <w:ind w:firstLineChars="200" w:firstLine="420"/>
        <w:rPr>
          <w:rFonts w:ascii="仿宋" w:eastAsia="仿宋" w:hAnsi="仿宋" w:cs="宋体"/>
          <w:bCs/>
          <w:sz w:val="28"/>
          <w:szCs w:val="28"/>
        </w:rPr>
      </w:pPr>
      <w:r>
        <w:rPr>
          <w:rFonts w:asciiTheme="minorEastAsia" w:eastAsiaTheme="minorEastAsia" w:hAnsiTheme="minorEastAsia" w:hint="eastAsia"/>
          <w:szCs w:val="21"/>
        </w:rPr>
        <w:t>一、</w:t>
      </w:r>
      <w:r>
        <w:rPr>
          <w:rFonts w:ascii="仿宋" w:eastAsia="仿宋" w:hAnsi="仿宋" w:cs="宋体" w:hint="eastAsia"/>
          <w:bCs/>
          <w:sz w:val="28"/>
          <w:szCs w:val="28"/>
        </w:rPr>
        <w:t>供应商要求</w:t>
      </w:r>
    </w:p>
    <w:p w:rsidR="009B145A" w:rsidRDefault="0032362C">
      <w:pPr>
        <w:ind w:firstLineChars="200" w:firstLine="560"/>
        <w:rPr>
          <w:rFonts w:ascii="仿宋" w:eastAsia="仿宋" w:hAnsi="仿宋" w:cs="宋体"/>
          <w:sz w:val="28"/>
          <w:szCs w:val="28"/>
        </w:rPr>
      </w:pPr>
      <w:r>
        <w:rPr>
          <w:rFonts w:ascii="仿宋" w:eastAsia="仿宋" w:hAnsi="仿宋" w:cs="宋体" w:hint="eastAsia"/>
          <w:sz w:val="28"/>
          <w:szCs w:val="28"/>
        </w:rPr>
        <w:t>（一）具有独立承担民事责任的能力；</w:t>
      </w:r>
    </w:p>
    <w:p w:rsidR="009B145A" w:rsidRDefault="0032362C">
      <w:pPr>
        <w:ind w:firstLineChars="200" w:firstLine="560"/>
        <w:rPr>
          <w:rFonts w:ascii="仿宋" w:eastAsia="仿宋" w:hAnsi="仿宋" w:cs="宋体"/>
          <w:sz w:val="28"/>
          <w:szCs w:val="28"/>
        </w:rPr>
      </w:pPr>
      <w:r>
        <w:rPr>
          <w:rFonts w:ascii="仿宋" w:eastAsia="仿宋" w:hAnsi="仿宋" w:cs="宋体" w:hint="eastAsia"/>
          <w:sz w:val="28"/>
          <w:szCs w:val="28"/>
        </w:rPr>
        <w:t>（二）具有良好的商业信誉和健全的财务会计制度；</w:t>
      </w:r>
    </w:p>
    <w:p w:rsidR="009B145A" w:rsidRDefault="0032362C">
      <w:pPr>
        <w:ind w:firstLineChars="200" w:firstLine="560"/>
        <w:rPr>
          <w:rFonts w:ascii="仿宋" w:eastAsia="仿宋" w:hAnsi="仿宋" w:cs="宋体"/>
          <w:sz w:val="28"/>
          <w:szCs w:val="28"/>
        </w:rPr>
      </w:pPr>
      <w:r>
        <w:rPr>
          <w:rFonts w:ascii="仿宋" w:eastAsia="仿宋" w:hAnsi="仿宋" w:cs="宋体" w:hint="eastAsia"/>
          <w:sz w:val="28"/>
          <w:szCs w:val="28"/>
        </w:rPr>
        <w:t>（三）具有履行合同所必须的设备和专业技术能力；</w:t>
      </w:r>
    </w:p>
    <w:p w:rsidR="009B145A" w:rsidRDefault="0032362C">
      <w:pPr>
        <w:ind w:firstLineChars="200" w:firstLine="560"/>
        <w:rPr>
          <w:rFonts w:ascii="仿宋" w:eastAsia="仿宋" w:hAnsi="仿宋" w:cs="宋体"/>
          <w:sz w:val="28"/>
          <w:szCs w:val="28"/>
        </w:rPr>
      </w:pPr>
      <w:r>
        <w:rPr>
          <w:rFonts w:ascii="仿宋" w:eastAsia="仿宋" w:hAnsi="仿宋" w:cs="宋体" w:hint="eastAsia"/>
          <w:sz w:val="28"/>
          <w:szCs w:val="28"/>
        </w:rPr>
        <w:t>（四）有依法缴纳税收和社会保障基金的良好记录；</w:t>
      </w:r>
    </w:p>
    <w:p w:rsidR="009B145A" w:rsidRDefault="0032362C">
      <w:pPr>
        <w:ind w:firstLineChars="200" w:firstLine="560"/>
        <w:rPr>
          <w:rFonts w:ascii="仿宋" w:eastAsia="仿宋" w:hAnsi="仿宋" w:cs="宋体"/>
          <w:sz w:val="28"/>
          <w:szCs w:val="28"/>
        </w:rPr>
      </w:pPr>
      <w:r>
        <w:rPr>
          <w:rFonts w:ascii="仿宋" w:eastAsia="仿宋" w:hAnsi="仿宋" w:cs="宋体" w:hint="eastAsia"/>
          <w:sz w:val="28"/>
          <w:szCs w:val="28"/>
        </w:rPr>
        <w:t>（五）报名单位须</w:t>
      </w:r>
      <w:r w:rsidR="00456A16" w:rsidRPr="00CC6BD6">
        <w:rPr>
          <w:rFonts w:ascii="仿宋" w:eastAsia="仿宋" w:hAnsi="仿宋" w:cs="宋体" w:hint="eastAsia"/>
          <w:sz w:val="28"/>
          <w:szCs w:val="28"/>
        </w:rPr>
        <w:t>具备《中华人民共和国特种设备安装改造维修许可证》（电梯，施工类别中包含安装，级别为c级或c级以上）</w:t>
      </w:r>
      <w:r>
        <w:rPr>
          <w:rFonts w:ascii="仿宋" w:eastAsia="仿宋" w:hAnsi="仿宋" w:cs="宋体" w:hint="eastAsia"/>
          <w:sz w:val="28"/>
          <w:szCs w:val="28"/>
        </w:rPr>
        <w:t>；</w:t>
      </w:r>
    </w:p>
    <w:p w:rsidR="009B145A" w:rsidRDefault="0032362C">
      <w:pPr>
        <w:ind w:firstLineChars="200" w:firstLine="560"/>
        <w:rPr>
          <w:rFonts w:ascii="仿宋" w:eastAsia="仿宋" w:hAnsi="仿宋" w:cs="宋体"/>
          <w:sz w:val="28"/>
          <w:szCs w:val="28"/>
        </w:rPr>
      </w:pPr>
      <w:r>
        <w:rPr>
          <w:rFonts w:ascii="仿宋" w:eastAsia="仿宋" w:hAnsi="仿宋" w:cs="宋体" w:hint="eastAsia"/>
          <w:sz w:val="28"/>
          <w:szCs w:val="28"/>
        </w:rPr>
        <w:t>（六）经营活动中无违法记录。</w:t>
      </w:r>
    </w:p>
    <w:p w:rsidR="009B145A" w:rsidRDefault="0032362C">
      <w:pPr>
        <w:ind w:firstLineChars="200" w:firstLine="560"/>
        <w:rPr>
          <w:rFonts w:ascii="仿宋" w:eastAsia="仿宋" w:hAnsi="仿宋"/>
          <w:sz w:val="28"/>
          <w:szCs w:val="28"/>
        </w:rPr>
      </w:pPr>
      <w:r>
        <w:rPr>
          <w:rFonts w:ascii="仿宋" w:eastAsia="仿宋" w:hAnsi="仿宋" w:hint="eastAsia"/>
          <w:sz w:val="28"/>
          <w:szCs w:val="28"/>
        </w:rPr>
        <w:t>二、</w:t>
      </w:r>
      <w:proofErr w:type="gramStart"/>
      <w:r w:rsidR="00456A16">
        <w:rPr>
          <w:rFonts w:ascii="仿宋" w:eastAsia="仿宋" w:hAnsi="仿宋" w:hint="eastAsia"/>
          <w:sz w:val="28"/>
          <w:szCs w:val="28"/>
        </w:rPr>
        <w:t>维保</w:t>
      </w:r>
      <w:r>
        <w:rPr>
          <w:rFonts w:ascii="仿宋" w:eastAsia="仿宋" w:hAnsi="仿宋" w:hint="eastAsia"/>
          <w:sz w:val="28"/>
          <w:szCs w:val="28"/>
        </w:rPr>
        <w:t>范围</w:t>
      </w:r>
      <w:proofErr w:type="gramEnd"/>
    </w:p>
    <w:p w:rsidR="00CC6BD6" w:rsidRDefault="00CC6BD6" w:rsidP="00CC6BD6">
      <w:pPr>
        <w:widowControl/>
        <w:spacing w:line="360" w:lineRule="auto"/>
        <w:jc w:val="center"/>
        <w:rPr>
          <w:rFonts w:ascii="宋体" w:hAnsi="宋体"/>
          <w:b/>
          <w:sz w:val="24"/>
        </w:rPr>
      </w:pPr>
      <w:r>
        <w:rPr>
          <w:rFonts w:ascii="宋体" w:hAnsi="宋体" w:hint="eastAsia"/>
          <w:b/>
          <w:sz w:val="24"/>
        </w:rPr>
        <w:t>电梯维护保养明细表</w:t>
      </w:r>
    </w:p>
    <w:tbl>
      <w:tblPr>
        <w:tblpPr w:leftFromText="180" w:rightFromText="180" w:vertAnchor="text" w:horzAnchor="margin" w:tblpY="50"/>
        <w:tblOverlap w:val="neve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
        <w:gridCol w:w="2485"/>
        <w:gridCol w:w="2410"/>
        <w:gridCol w:w="992"/>
        <w:gridCol w:w="990"/>
        <w:gridCol w:w="1987"/>
      </w:tblGrid>
      <w:tr w:rsidR="00CC6BD6" w:rsidTr="003B47B1">
        <w:trPr>
          <w:trHeight w:val="896"/>
        </w:trPr>
        <w:tc>
          <w:tcPr>
            <w:tcW w:w="600" w:type="dxa"/>
            <w:vAlign w:val="center"/>
          </w:tcPr>
          <w:p w:rsidR="00CC6BD6" w:rsidRDefault="00CC6BD6" w:rsidP="00394634">
            <w:pPr>
              <w:spacing w:line="360" w:lineRule="auto"/>
              <w:jc w:val="center"/>
              <w:rPr>
                <w:rFonts w:ascii="宋体" w:hAnsi="宋体" w:cs="宋体"/>
                <w:sz w:val="24"/>
              </w:rPr>
            </w:pPr>
            <w:r>
              <w:rPr>
                <w:rFonts w:ascii="宋体" w:hAnsi="宋体" w:cs="宋体" w:hint="eastAsia"/>
                <w:sz w:val="24"/>
              </w:rPr>
              <w:t>序号</w:t>
            </w:r>
          </w:p>
        </w:tc>
        <w:tc>
          <w:tcPr>
            <w:tcW w:w="2485" w:type="dxa"/>
            <w:vAlign w:val="center"/>
          </w:tcPr>
          <w:p w:rsidR="00CC6BD6" w:rsidRDefault="00CC6BD6" w:rsidP="00394634">
            <w:pPr>
              <w:spacing w:line="360" w:lineRule="auto"/>
              <w:jc w:val="center"/>
              <w:rPr>
                <w:rFonts w:ascii="宋体" w:hAnsi="宋体" w:cs="宋体"/>
                <w:sz w:val="24"/>
              </w:rPr>
            </w:pPr>
            <w:r>
              <w:rPr>
                <w:rFonts w:ascii="宋体" w:hAnsi="宋体" w:cs="宋体" w:hint="eastAsia"/>
                <w:sz w:val="24"/>
              </w:rPr>
              <w:t>电梯编号</w:t>
            </w:r>
          </w:p>
        </w:tc>
        <w:tc>
          <w:tcPr>
            <w:tcW w:w="2410" w:type="dxa"/>
            <w:vAlign w:val="center"/>
          </w:tcPr>
          <w:p w:rsidR="00CC6BD6" w:rsidRDefault="00CC6BD6" w:rsidP="00394634">
            <w:pPr>
              <w:spacing w:line="360" w:lineRule="auto"/>
              <w:jc w:val="center"/>
              <w:rPr>
                <w:rFonts w:ascii="宋体" w:hAnsi="宋体" w:cs="宋体"/>
                <w:sz w:val="24"/>
              </w:rPr>
            </w:pPr>
            <w:r>
              <w:rPr>
                <w:rFonts w:ascii="宋体" w:hAnsi="宋体" w:cs="宋体" w:hint="eastAsia"/>
                <w:sz w:val="24"/>
              </w:rPr>
              <w:t>电梯品牌</w:t>
            </w:r>
          </w:p>
        </w:tc>
        <w:tc>
          <w:tcPr>
            <w:tcW w:w="992" w:type="dxa"/>
            <w:vAlign w:val="center"/>
          </w:tcPr>
          <w:p w:rsidR="00CC6BD6" w:rsidRDefault="00CC6BD6" w:rsidP="00394634">
            <w:pPr>
              <w:spacing w:line="360" w:lineRule="auto"/>
              <w:jc w:val="center"/>
              <w:rPr>
                <w:rFonts w:ascii="宋体" w:hAnsi="宋体" w:cs="宋体"/>
                <w:sz w:val="24"/>
              </w:rPr>
            </w:pPr>
            <w:r>
              <w:rPr>
                <w:rFonts w:ascii="宋体" w:hAnsi="宋体" w:cs="宋体" w:hint="eastAsia"/>
                <w:sz w:val="24"/>
              </w:rPr>
              <w:t>层站</w:t>
            </w:r>
          </w:p>
        </w:tc>
        <w:tc>
          <w:tcPr>
            <w:tcW w:w="990" w:type="dxa"/>
            <w:vAlign w:val="center"/>
          </w:tcPr>
          <w:p w:rsidR="00CC6BD6" w:rsidRDefault="00CC6BD6" w:rsidP="00394634">
            <w:pPr>
              <w:spacing w:line="360" w:lineRule="auto"/>
              <w:jc w:val="center"/>
              <w:rPr>
                <w:rFonts w:ascii="宋体" w:hAnsi="宋体" w:cs="宋体"/>
                <w:sz w:val="24"/>
              </w:rPr>
            </w:pPr>
            <w:r>
              <w:rPr>
                <w:rFonts w:ascii="宋体" w:hAnsi="宋体" w:cs="宋体" w:hint="eastAsia"/>
                <w:sz w:val="24"/>
              </w:rPr>
              <w:t>数量</w:t>
            </w:r>
          </w:p>
        </w:tc>
        <w:tc>
          <w:tcPr>
            <w:tcW w:w="1987" w:type="dxa"/>
            <w:vAlign w:val="center"/>
          </w:tcPr>
          <w:p w:rsidR="00CC6BD6" w:rsidRDefault="00CC6BD6" w:rsidP="00394634">
            <w:pPr>
              <w:spacing w:line="360" w:lineRule="auto"/>
              <w:jc w:val="center"/>
              <w:rPr>
                <w:rFonts w:ascii="宋体" w:hAnsi="宋体" w:cs="宋体"/>
                <w:sz w:val="24"/>
              </w:rPr>
            </w:pPr>
            <w:proofErr w:type="gramStart"/>
            <w:r>
              <w:rPr>
                <w:rFonts w:ascii="宋体" w:hAnsi="宋体" w:cs="宋体" w:hint="eastAsia"/>
                <w:sz w:val="24"/>
              </w:rPr>
              <w:t>维保期限</w:t>
            </w:r>
            <w:proofErr w:type="gramEnd"/>
          </w:p>
        </w:tc>
      </w:tr>
      <w:tr w:rsidR="003B47B1" w:rsidTr="003B47B1">
        <w:tc>
          <w:tcPr>
            <w:tcW w:w="600" w:type="dxa"/>
            <w:vAlign w:val="center"/>
          </w:tcPr>
          <w:p w:rsidR="003B47B1" w:rsidRDefault="003B47B1" w:rsidP="003B47B1">
            <w:pPr>
              <w:spacing w:line="360" w:lineRule="auto"/>
              <w:jc w:val="center"/>
              <w:rPr>
                <w:rFonts w:ascii="宋体" w:hAnsi="宋体" w:cs="宋体"/>
                <w:sz w:val="24"/>
              </w:rPr>
            </w:pPr>
            <w:r>
              <w:rPr>
                <w:rFonts w:ascii="宋体" w:hAnsi="宋体" w:cs="宋体" w:hint="eastAsia"/>
                <w:sz w:val="24"/>
              </w:rPr>
              <w:t>1</w:t>
            </w:r>
          </w:p>
        </w:tc>
        <w:tc>
          <w:tcPr>
            <w:tcW w:w="2485" w:type="dxa"/>
            <w:vAlign w:val="center"/>
          </w:tcPr>
          <w:p w:rsidR="003B47B1" w:rsidRDefault="00357790" w:rsidP="003B47B1">
            <w:pPr>
              <w:spacing w:line="360" w:lineRule="auto"/>
              <w:jc w:val="center"/>
              <w:rPr>
                <w:rFonts w:ascii="宋体" w:hAnsi="宋体" w:cs="宋体"/>
                <w:sz w:val="24"/>
              </w:rPr>
            </w:pPr>
            <w:proofErr w:type="gramStart"/>
            <w:r>
              <w:rPr>
                <w:rFonts w:hint="eastAsia"/>
                <w:color w:val="000000"/>
                <w:sz w:val="22"/>
              </w:rPr>
              <w:t>北横楼</w:t>
            </w:r>
            <w:proofErr w:type="gramEnd"/>
            <w:r w:rsidR="003B47B1">
              <w:rPr>
                <w:rFonts w:hint="eastAsia"/>
                <w:color w:val="000000"/>
                <w:sz w:val="22"/>
              </w:rPr>
              <w:t>（</w:t>
            </w:r>
            <w:r>
              <w:rPr>
                <w:color w:val="000000"/>
                <w:sz w:val="22"/>
              </w:rPr>
              <w:t>1</w:t>
            </w:r>
            <w:r w:rsidR="003B47B1">
              <w:rPr>
                <w:rFonts w:hint="eastAsia"/>
                <w:color w:val="000000"/>
                <w:sz w:val="22"/>
              </w:rPr>
              <w:t>）</w:t>
            </w:r>
          </w:p>
        </w:tc>
        <w:tc>
          <w:tcPr>
            <w:tcW w:w="2410" w:type="dxa"/>
            <w:vAlign w:val="center"/>
          </w:tcPr>
          <w:p w:rsidR="003B47B1" w:rsidRDefault="00357790" w:rsidP="003B47B1">
            <w:pPr>
              <w:spacing w:line="360" w:lineRule="auto"/>
              <w:jc w:val="center"/>
              <w:rPr>
                <w:rFonts w:ascii="宋体" w:hAnsi="宋体" w:cs="宋体"/>
                <w:sz w:val="24"/>
              </w:rPr>
            </w:pPr>
            <w:r>
              <w:rPr>
                <w:rFonts w:ascii="宋体" w:hAnsi="宋体" w:cs="宋体" w:hint="eastAsia"/>
                <w:sz w:val="24"/>
              </w:rPr>
              <w:t>奥的斯</w:t>
            </w:r>
            <w:r>
              <w:rPr>
                <w:rFonts w:ascii="宋体" w:hAnsi="宋体" w:cs="宋体"/>
                <w:sz w:val="24"/>
              </w:rPr>
              <w:t>OH</w:t>
            </w:r>
            <w:r w:rsidRPr="00357790">
              <w:rPr>
                <w:rFonts w:ascii="宋体" w:hAnsi="宋体" w:cs="宋体"/>
                <w:sz w:val="24"/>
              </w:rPr>
              <w:t>6000</w:t>
            </w:r>
          </w:p>
        </w:tc>
        <w:tc>
          <w:tcPr>
            <w:tcW w:w="992" w:type="dxa"/>
            <w:vAlign w:val="center"/>
          </w:tcPr>
          <w:p w:rsidR="003B47B1" w:rsidRDefault="00357790" w:rsidP="003B47B1">
            <w:pPr>
              <w:spacing w:line="360" w:lineRule="auto"/>
              <w:jc w:val="center"/>
              <w:rPr>
                <w:rFonts w:ascii="宋体" w:hAnsi="宋体" w:cs="宋体"/>
                <w:sz w:val="24"/>
              </w:rPr>
            </w:pPr>
            <w:r>
              <w:rPr>
                <w:rFonts w:ascii="宋体" w:hAnsi="宋体" w:cs="宋体"/>
                <w:sz w:val="24"/>
              </w:rPr>
              <w:t>2</w:t>
            </w:r>
            <w:r w:rsidR="003B47B1">
              <w:rPr>
                <w:rFonts w:ascii="宋体" w:hAnsi="宋体" w:cs="宋体" w:hint="eastAsia"/>
                <w:sz w:val="24"/>
              </w:rPr>
              <w:t>4</w:t>
            </w:r>
            <w:r w:rsidR="003B47B1">
              <w:rPr>
                <w:rFonts w:ascii="宋体" w:hAnsi="宋体" w:cs="宋体"/>
                <w:sz w:val="24"/>
              </w:rPr>
              <w:t>/</w:t>
            </w:r>
            <w:r>
              <w:rPr>
                <w:rFonts w:ascii="宋体" w:hAnsi="宋体" w:cs="宋体"/>
                <w:sz w:val="24"/>
              </w:rPr>
              <w:t>2</w:t>
            </w:r>
            <w:r w:rsidR="003B47B1">
              <w:rPr>
                <w:rFonts w:ascii="宋体" w:hAnsi="宋体" w:cs="宋体"/>
                <w:sz w:val="24"/>
              </w:rPr>
              <w:t>4/</w:t>
            </w:r>
            <w:r>
              <w:rPr>
                <w:rFonts w:ascii="宋体" w:hAnsi="宋体" w:cs="宋体"/>
                <w:sz w:val="24"/>
              </w:rPr>
              <w:t>2</w:t>
            </w:r>
            <w:r w:rsidR="003B47B1">
              <w:rPr>
                <w:rFonts w:ascii="宋体" w:hAnsi="宋体" w:cs="宋体"/>
                <w:sz w:val="24"/>
              </w:rPr>
              <w:t>4</w:t>
            </w:r>
          </w:p>
        </w:tc>
        <w:tc>
          <w:tcPr>
            <w:tcW w:w="990" w:type="dxa"/>
            <w:vAlign w:val="center"/>
          </w:tcPr>
          <w:p w:rsidR="003B47B1" w:rsidRDefault="003B47B1" w:rsidP="003B47B1">
            <w:pPr>
              <w:spacing w:line="360" w:lineRule="auto"/>
              <w:jc w:val="center"/>
              <w:rPr>
                <w:rFonts w:ascii="宋体" w:hAnsi="宋体" w:cs="宋体"/>
                <w:sz w:val="24"/>
              </w:rPr>
            </w:pPr>
            <w:r>
              <w:rPr>
                <w:rFonts w:ascii="宋体" w:hAnsi="宋体" w:cs="宋体" w:hint="eastAsia"/>
                <w:sz w:val="24"/>
              </w:rPr>
              <w:t>1</w:t>
            </w:r>
          </w:p>
        </w:tc>
        <w:tc>
          <w:tcPr>
            <w:tcW w:w="1987" w:type="dxa"/>
            <w:vAlign w:val="center"/>
          </w:tcPr>
          <w:p w:rsidR="003B47B1" w:rsidRPr="00357790" w:rsidRDefault="003B47B1" w:rsidP="00357790">
            <w:pPr>
              <w:pStyle w:val="a0"/>
            </w:pPr>
            <w:r w:rsidRPr="00357790">
              <w:t>2025</w:t>
            </w:r>
            <w:r w:rsidRPr="00357790">
              <w:rPr>
                <w:rFonts w:hint="eastAsia"/>
              </w:rPr>
              <w:t>年1</w:t>
            </w:r>
            <w:r w:rsidR="00357790" w:rsidRPr="00357790">
              <w:t>2</w:t>
            </w:r>
            <w:r w:rsidRPr="00357790">
              <w:rPr>
                <w:rFonts w:hint="eastAsia"/>
              </w:rPr>
              <w:t>月</w:t>
            </w:r>
            <w:r w:rsidR="00357790" w:rsidRPr="00357790">
              <w:t>1</w:t>
            </w:r>
            <w:r w:rsidRPr="00357790">
              <w:rPr>
                <w:rFonts w:hint="eastAsia"/>
              </w:rPr>
              <w:t>日-</w:t>
            </w:r>
          </w:p>
          <w:p w:rsidR="003B47B1" w:rsidRPr="003B47B1" w:rsidRDefault="003B47B1" w:rsidP="003B47B1">
            <w:pPr>
              <w:pStyle w:val="a0"/>
            </w:pPr>
            <w:r>
              <w:rPr>
                <w:rFonts w:hint="eastAsia"/>
              </w:rPr>
              <w:t>2</w:t>
            </w:r>
            <w:r>
              <w:t>026</w:t>
            </w:r>
            <w:r>
              <w:rPr>
                <w:rFonts w:hint="eastAsia"/>
              </w:rPr>
              <w:t>年1</w:t>
            </w:r>
            <w:r>
              <w:t>2</w:t>
            </w:r>
            <w:r>
              <w:rPr>
                <w:rFonts w:hint="eastAsia"/>
              </w:rPr>
              <w:t>月2</w:t>
            </w:r>
            <w:r>
              <w:t>5</w:t>
            </w:r>
            <w:r>
              <w:rPr>
                <w:rFonts w:hint="eastAsia"/>
              </w:rPr>
              <w:t>日</w:t>
            </w:r>
          </w:p>
        </w:tc>
      </w:tr>
      <w:tr w:rsidR="003B47B1" w:rsidTr="003B47B1">
        <w:tc>
          <w:tcPr>
            <w:tcW w:w="600" w:type="dxa"/>
            <w:vAlign w:val="center"/>
          </w:tcPr>
          <w:p w:rsidR="003B47B1" w:rsidRDefault="003B47B1" w:rsidP="003B47B1">
            <w:pPr>
              <w:spacing w:line="360" w:lineRule="auto"/>
              <w:jc w:val="center"/>
              <w:rPr>
                <w:rFonts w:ascii="宋体" w:hAnsi="宋体" w:cs="宋体"/>
                <w:sz w:val="24"/>
              </w:rPr>
            </w:pPr>
            <w:r>
              <w:rPr>
                <w:rFonts w:ascii="宋体" w:hAnsi="宋体" w:cs="宋体" w:hint="eastAsia"/>
                <w:sz w:val="24"/>
              </w:rPr>
              <w:t>2</w:t>
            </w:r>
          </w:p>
        </w:tc>
        <w:tc>
          <w:tcPr>
            <w:tcW w:w="2485" w:type="dxa"/>
            <w:vAlign w:val="center"/>
          </w:tcPr>
          <w:p w:rsidR="003B47B1" w:rsidRDefault="00357790" w:rsidP="003B47B1">
            <w:pPr>
              <w:spacing w:line="360" w:lineRule="auto"/>
              <w:jc w:val="center"/>
              <w:rPr>
                <w:rFonts w:ascii="宋体" w:hAnsi="宋体" w:cs="宋体"/>
                <w:sz w:val="24"/>
              </w:rPr>
            </w:pPr>
            <w:proofErr w:type="gramStart"/>
            <w:r>
              <w:rPr>
                <w:rFonts w:hint="eastAsia"/>
                <w:color w:val="000000"/>
                <w:sz w:val="22"/>
              </w:rPr>
              <w:t>北横楼</w:t>
            </w:r>
            <w:proofErr w:type="gramEnd"/>
            <w:r>
              <w:rPr>
                <w:rFonts w:hint="eastAsia"/>
                <w:color w:val="000000"/>
                <w:sz w:val="22"/>
              </w:rPr>
              <w:t>（</w:t>
            </w:r>
            <w:r>
              <w:rPr>
                <w:color w:val="000000"/>
                <w:sz w:val="22"/>
              </w:rPr>
              <w:t>2</w:t>
            </w:r>
            <w:r>
              <w:rPr>
                <w:rFonts w:hint="eastAsia"/>
                <w:color w:val="000000"/>
                <w:sz w:val="22"/>
              </w:rPr>
              <w:t>）</w:t>
            </w:r>
          </w:p>
        </w:tc>
        <w:tc>
          <w:tcPr>
            <w:tcW w:w="2410" w:type="dxa"/>
            <w:vAlign w:val="center"/>
          </w:tcPr>
          <w:p w:rsidR="003B47B1" w:rsidRDefault="00357790" w:rsidP="003B47B1">
            <w:pPr>
              <w:spacing w:line="360" w:lineRule="auto"/>
              <w:jc w:val="center"/>
              <w:rPr>
                <w:rFonts w:ascii="宋体" w:hAnsi="宋体" w:cs="宋体"/>
                <w:sz w:val="24"/>
              </w:rPr>
            </w:pPr>
            <w:r>
              <w:rPr>
                <w:rFonts w:ascii="宋体" w:hAnsi="宋体" w:cs="宋体" w:hint="eastAsia"/>
                <w:sz w:val="24"/>
              </w:rPr>
              <w:t>奥的斯</w:t>
            </w:r>
            <w:r>
              <w:rPr>
                <w:rFonts w:ascii="宋体" w:hAnsi="宋体" w:cs="宋体"/>
                <w:sz w:val="24"/>
              </w:rPr>
              <w:t>OH</w:t>
            </w:r>
            <w:r w:rsidRPr="00357790">
              <w:rPr>
                <w:rFonts w:ascii="宋体" w:hAnsi="宋体" w:cs="宋体"/>
                <w:sz w:val="24"/>
              </w:rPr>
              <w:t>6000</w:t>
            </w:r>
          </w:p>
        </w:tc>
        <w:tc>
          <w:tcPr>
            <w:tcW w:w="992" w:type="dxa"/>
            <w:vAlign w:val="center"/>
          </w:tcPr>
          <w:p w:rsidR="003B47B1" w:rsidRDefault="00357790" w:rsidP="003B47B1">
            <w:pPr>
              <w:spacing w:line="360" w:lineRule="auto"/>
              <w:jc w:val="center"/>
              <w:rPr>
                <w:rFonts w:ascii="宋体" w:hAnsi="宋体" w:cs="宋体"/>
                <w:sz w:val="24"/>
              </w:rPr>
            </w:pPr>
            <w:r>
              <w:rPr>
                <w:rFonts w:ascii="宋体" w:hAnsi="宋体" w:cs="宋体"/>
                <w:sz w:val="24"/>
              </w:rPr>
              <w:t>2</w:t>
            </w:r>
            <w:r>
              <w:rPr>
                <w:rFonts w:ascii="宋体" w:hAnsi="宋体" w:cs="宋体" w:hint="eastAsia"/>
                <w:sz w:val="24"/>
              </w:rPr>
              <w:t>4</w:t>
            </w:r>
            <w:r>
              <w:rPr>
                <w:rFonts w:ascii="宋体" w:hAnsi="宋体" w:cs="宋体"/>
                <w:sz w:val="24"/>
              </w:rPr>
              <w:t>/24/24</w:t>
            </w:r>
          </w:p>
        </w:tc>
        <w:tc>
          <w:tcPr>
            <w:tcW w:w="990" w:type="dxa"/>
            <w:vAlign w:val="center"/>
          </w:tcPr>
          <w:p w:rsidR="003B47B1" w:rsidRDefault="003B47B1" w:rsidP="003B47B1">
            <w:pPr>
              <w:spacing w:line="360" w:lineRule="auto"/>
              <w:jc w:val="center"/>
              <w:rPr>
                <w:rFonts w:ascii="宋体" w:hAnsi="宋体" w:cs="宋体"/>
                <w:sz w:val="24"/>
              </w:rPr>
            </w:pPr>
            <w:r>
              <w:rPr>
                <w:rFonts w:ascii="宋体" w:hAnsi="宋体" w:cs="宋体" w:hint="eastAsia"/>
                <w:sz w:val="24"/>
              </w:rPr>
              <w:t>1</w:t>
            </w:r>
          </w:p>
        </w:tc>
        <w:tc>
          <w:tcPr>
            <w:tcW w:w="1987" w:type="dxa"/>
            <w:vAlign w:val="center"/>
          </w:tcPr>
          <w:p w:rsidR="00357790" w:rsidRPr="00357790" w:rsidRDefault="00357790" w:rsidP="00357790">
            <w:pPr>
              <w:pStyle w:val="a0"/>
            </w:pPr>
            <w:r w:rsidRPr="00357790">
              <w:t>2025</w:t>
            </w:r>
            <w:r w:rsidRPr="00357790">
              <w:rPr>
                <w:rFonts w:hint="eastAsia"/>
              </w:rPr>
              <w:t>年1</w:t>
            </w:r>
            <w:r w:rsidRPr="00357790">
              <w:t>2</w:t>
            </w:r>
            <w:r w:rsidRPr="00357790">
              <w:rPr>
                <w:rFonts w:hint="eastAsia"/>
              </w:rPr>
              <w:t>月</w:t>
            </w:r>
            <w:r w:rsidRPr="00357790">
              <w:t>1</w:t>
            </w:r>
            <w:r w:rsidRPr="00357790">
              <w:rPr>
                <w:rFonts w:hint="eastAsia"/>
              </w:rPr>
              <w:t>日-</w:t>
            </w:r>
          </w:p>
          <w:p w:rsidR="003B47B1" w:rsidRDefault="00357790" w:rsidP="00357790">
            <w:pPr>
              <w:spacing w:line="360" w:lineRule="auto"/>
              <w:jc w:val="center"/>
              <w:rPr>
                <w:rFonts w:ascii="宋体" w:hAnsi="宋体" w:cs="宋体"/>
                <w:sz w:val="24"/>
              </w:rPr>
            </w:pPr>
            <w:r>
              <w:rPr>
                <w:rFonts w:hint="eastAsia"/>
              </w:rPr>
              <w:t>2</w:t>
            </w:r>
            <w:r>
              <w:t>026</w:t>
            </w:r>
            <w:r>
              <w:rPr>
                <w:rFonts w:hint="eastAsia"/>
              </w:rPr>
              <w:t>年</w:t>
            </w:r>
            <w:r>
              <w:rPr>
                <w:rFonts w:hint="eastAsia"/>
              </w:rPr>
              <w:t>1</w:t>
            </w:r>
            <w:r>
              <w:t>2</w:t>
            </w:r>
            <w:r>
              <w:rPr>
                <w:rFonts w:hint="eastAsia"/>
              </w:rPr>
              <w:t>月</w:t>
            </w:r>
            <w:r>
              <w:rPr>
                <w:rFonts w:hint="eastAsia"/>
              </w:rPr>
              <w:t>2</w:t>
            </w:r>
            <w:r>
              <w:t>5</w:t>
            </w:r>
            <w:r>
              <w:rPr>
                <w:rFonts w:hint="eastAsia"/>
              </w:rPr>
              <w:t>日</w:t>
            </w:r>
          </w:p>
        </w:tc>
      </w:tr>
      <w:tr w:rsidR="003B47B1" w:rsidTr="003B47B1">
        <w:tc>
          <w:tcPr>
            <w:tcW w:w="600" w:type="dxa"/>
            <w:vAlign w:val="center"/>
          </w:tcPr>
          <w:p w:rsidR="003B47B1" w:rsidRDefault="003B47B1" w:rsidP="003B47B1">
            <w:pPr>
              <w:spacing w:line="360" w:lineRule="auto"/>
              <w:jc w:val="center"/>
              <w:rPr>
                <w:rFonts w:ascii="宋体" w:hAnsi="宋体" w:cs="宋体"/>
                <w:sz w:val="24"/>
              </w:rPr>
            </w:pPr>
            <w:r>
              <w:rPr>
                <w:rFonts w:ascii="宋体" w:hAnsi="宋体" w:cs="宋体" w:hint="eastAsia"/>
                <w:sz w:val="24"/>
              </w:rPr>
              <w:t>3</w:t>
            </w:r>
          </w:p>
        </w:tc>
        <w:tc>
          <w:tcPr>
            <w:tcW w:w="2485" w:type="dxa"/>
            <w:vAlign w:val="center"/>
          </w:tcPr>
          <w:p w:rsidR="003B47B1" w:rsidRDefault="00357790" w:rsidP="003B47B1">
            <w:pPr>
              <w:spacing w:line="360" w:lineRule="auto"/>
              <w:jc w:val="center"/>
              <w:rPr>
                <w:rFonts w:ascii="宋体" w:hAnsi="宋体" w:cs="宋体"/>
                <w:sz w:val="24"/>
              </w:rPr>
            </w:pPr>
            <w:proofErr w:type="gramStart"/>
            <w:r>
              <w:rPr>
                <w:rFonts w:hint="eastAsia"/>
                <w:color w:val="000000"/>
                <w:sz w:val="22"/>
              </w:rPr>
              <w:t>北横楼</w:t>
            </w:r>
            <w:proofErr w:type="gramEnd"/>
            <w:r>
              <w:rPr>
                <w:rFonts w:hint="eastAsia"/>
                <w:color w:val="000000"/>
                <w:sz w:val="22"/>
              </w:rPr>
              <w:t>（</w:t>
            </w:r>
            <w:r>
              <w:rPr>
                <w:color w:val="000000"/>
                <w:sz w:val="22"/>
              </w:rPr>
              <w:t>3</w:t>
            </w:r>
            <w:r>
              <w:rPr>
                <w:rFonts w:hint="eastAsia"/>
                <w:color w:val="000000"/>
                <w:sz w:val="22"/>
              </w:rPr>
              <w:t>）</w:t>
            </w:r>
          </w:p>
        </w:tc>
        <w:tc>
          <w:tcPr>
            <w:tcW w:w="2410" w:type="dxa"/>
            <w:vAlign w:val="center"/>
          </w:tcPr>
          <w:p w:rsidR="003B47B1" w:rsidRDefault="00357790" w:rsidP="003B47B1">
            <w:pPr>
              <w:spacing w:line="360" w:lineRule="auto"/>
              <w:jc w:val="center"/>
              <w:rPr>
                <w:rFonts w:ascii="宋体" w:hAnsi="宋体" w:cs="宋体"/>
                <w:sz w:val="24"/>
              </w:rPr>
            </w:pPr>
            <w:r>
              <w:rPr>
                <w:rFonts w:ascii="宋体" w:hAnsi="宋体" w:cs="宋体" w:hint="eastAsia"/>
                <w:sz w:val="24"/>
              </w:rPr>
              <w:t>奥的斯</w:t>
            </w:r>
            <w:r>
              <w:rPr>
                <w:rFonts w:ascii="宋体" w:hAnsi="宋体" w:cs="宋体"/>
                <w:sz w:val="24"/>
              </w:rPr>
              <w:t>OH</w:t>
            </w:r>
            <w:r w:rsidRPr="00357790">
              <w:rPr>
                <w:rFonts w:ascii="宋体" w:hAnsi="宋体" w:cs="宋体"/>
                <w:sz w:val="24"/>
              </w:rPr>
              <w:t>6000</w:t>
            </w:r>
          </w:p>
        </w:tc>
        <w:tc>
          <w:tcPr>
            <w:tcW w:w="992" w:type="dxa"/>
            <w:vAlign w:val="center"/>
          </w:tcPr>
          <w:p w:rsidR="003B47B1" w:rsidRDefault="00357790" w:rsidP="003B47B1">
            <w:pPr>
              <w:spacing w:line="360" w:lineRule="auto"/>
              <w:jc w:val="center"/>
              <w:rPr>
                <w:rFonts w:ascii="宋体" w:hAnsi="宋体" w:cs="宋体"/>
                <w:sz w:val="24"/>
              </w:rPr>
            </w:pPr>
            <w:r>
              <w:rPr>
                <w:rFonts w:ascii="宋体" w:hAnsi="宋体" w:cs="宋体"/>
                <w:sz w:val="24"/>
              </w:rPr>
              <w:t>2</w:t>
            </w:r>
            <w:r>
              <w:rPr>
                <w:rFonts w:ascii="宋体" w:hAnsi="宋体" w:cs="宋体" w:hint="eastAsia"/>
                <w:sz w:val="24"/>
              </w:rPr>
              <w:t>4</w:t>
            </w:r>
            <w:r>
              <w:rPr>
                <w:rFonts w:ascii="宋体" w:hAnsi="宋体" w:cs="宋体"/>
                <w:sz w:val="24"/>
              </w:rPr>
              <w:t>/24/24</w:t>
            </w:r>
          </w:p>
        </w:tc>
        <w:tc>
          <w:tcPr>
            <w:tcW w:w="990" w:type="dxa"/>
            <w:vAlign w:val="center"/>
          </w:tcPr>
          <w:p w:rsidR="003B47B1" w:rsidRDefault="003B47B1" w:rsidP="003B47B1">
            <w:pPr>
              <w:spacing w:line="360" w:lineRule="auto"/>
              <w:jc w:val="center"/>
              <w:rPr>
                <w:rFonts w:ascii="宋体" w:hAnsi="宋体" w:cs="宋体"/>
                <w:sz w:val="24"/>
              </w:rPr>
            </w:pPr>
            <w:r>
              <w:rPr>
                <w:rFonts w:ascii="宋体" w:hAnsi="宋体" w:cs="宋体" w:hint="eastAsia"/>
                <w:sz w:val="24"/>
              </w:rPr>
              <w:t>1</w:t>
            </w:r>
          </w:p>
        </w:tc>
        <w:tc>
          <w:tcPr>
            <w:tcW w:w="1987" w:type="dxa"/>
            <w:vAlign w:val="center"/>
          </w:tcPr>
          <w:p w:rsidR="00357790" w:rsidRPr="00357790" w:rsidRDefault="00357790" w:rsidP="00357790">
            <w:pPr>
              <w:pStyle w:val="a0"/>
            </w:pPr>
            <w:r w:rsidRPr="00357790">
              <w:t>2025</w:t>
            </w:r>
            <w:r w:rsidRPr="00357790">
              <w:rPr>
                <w:rFonts w:hint="eastAsia"/>
              </w:rPr>
              <w:t>年1</w:t>
            </w:r>
            <w:r w:rsidRPr="00357790">
              <w:t>2</w:t>
            </w:r>
            <w:r w:rsidRPr="00357790">
              <w:rPr>
                <w:rFonts w:hint="eastAsia"/>
              </w:rPr>
              <w:t>月</w:t>
            </w:r>
            <w:r w:rsidRPr="00357790">
              <w:t>1</w:t>
            </w:r>
            <w:r w:rsidRPr="00357790">
              <w:rPr>
                <w:rFonts w:hint="eastAsia"/>
              </w:rPr>
              <w:t>日-</w:t>
            </w:r>
          </w:p>
          <w:p w:rsidR="003B47B1" w:rsidRDefault="00357790" w:rsidP="00357790">
            <w:pPr>
              <w:spacing w:line="360" w:lineRule="auto"/>
              <w:jc w:val="center"/>
              <w:rPr>
                <w:rFonts w:ascii="宋体" w:hAnsi="宋体" w:cs="宋体"/>
                <w:sz w:val="24"/>
              </w:rPr>
            </w:pPr>
            <w:r>
              <w:rPr>
                <w:rFonts w:hint="eastAsia"/>
              </w:rPr>
              <w:t>2</w:t>
            </w:r>
            <w:r>
              <w:t>026</w:t>
            </w:r>
            <w:r>
              <w:rPr>
                <w:rFonts w:hint="eastAsia"/>
              </w:rPr>
              <w:t>年</w:t>
            </w:r>
            <w:r>
              <w:rPr>
                <w:rFonts w:hint="eastAsia"/>
              </w:rPr>
              <w:t>1</w:t>
            </w:r>
            <w:r>
              <w:t>2</w:t>
            </w:r>
            <w:r>
              <w:rPr>
                <w:rFonts w:hint="eastAsia"/>
              </w:rPr>
              <w:t>月</w:t>
            </w:r>
            <w:r>
              <w:rPr>
                <w:rFonts w:hint="eastAsia"/>
              </w:rPr>
              <w:t>2</w:t>
            </w:r>
            <w:r>
              <w:t>5</w:t>
            </w:r>
            <w:r>
              <w:rPr>
                <w:rFonts w:hint="eastAsia"/>
              </w:rPr>
              <w:t>日</w:t>
            </w:r>
          </w:p>
        </w:tc>
      </w:tr>
      <w:tr w:rsidR="003B47B1" w:rsidTr="003B47B1">
        <w:trPr>
          <w:trHeight w:val="90"/>
        </w:trPr>
        <w:tc>
          <w:tcPr>
            <w:tcW w:w="600" w:type="dxa"/>
            <w:vAlign w:val="center"/>
          </w:tcPr>
          <w:p w:rsidR="003B47B1" w:rsidRDefault="003B47B1" w:rsidP="003B47B1">
            <w:pPr>
              <w:spacing w:line="360" w:lineRule="auto"/>
              <w:jc w:val="center"/>
              <w:rPr>
                <w:rFonts w:ascii="宋体" w:hAnsi="宋体" w:cs="宋体"/>
                <w:sz w:val="24"/>
              </w:rPr>
            </w:pPr>
            <w:r>
              <w:rPr>
                <w:rFonts w:ascii="宋体" w:hAnsi="宋体" w:cs="宋体" w:hint="eastAsia"/>
                <w:sz w:val="24"/>
              </w:rPr>
              <w:t>4</w:t>
            </w:r>
          </w:p>
        </w:tc>
        <w:tc>
          <w:tcPr>
            <w:tcW w:w="2485" w:type="dxa"/>
            <w:vAlign w:val="center"/>
          </w:tcPr>
          <w:p w:rsidR="003B47B1" w:rsidRDefault="00357790" w:rsidP="003B47B1">
            <w:pPr>
              <w:spacing w:line="360" w:lineRule="auto"/>
              <w:jc w:val="center"/>
              <w:rPr>
                <w:rFonts w:ascii="宋体" w:hAnsi="宋体" w:cs="宋体"/>
                <w:sz w:val="24"/>
              </w:rPr>
            </w:pPr>
            <w:proofErr w:type="gramStart"/>
            <w:r>
              <w:rPr>
                <w:rFonts w:hint="eastAsia"/>
                <w:color w:val="000000"/>
                <w:sz w:val="22"/>
              </w:rPr>
              <w:t>北横楼</w:t>
            </w:r>
            <w:proofErr w:type="gramEnd"/>
            <w:r>
              <w:rPr>
                <w:rFonts w:hint="eastAsia"/>
                <w:color w:val="000000"/>
                <w:sz w:val="22"/>
              </w:rPr>
              <w:t>（</w:t>
            </w:r>
            <w:r>
              <w:rPr>
                <w:color w:val="000000"/>
                <w:sz w:val="22"/>
              </w:rPr>
              <w:t>4</w:t>
            </w:r>
            <w:r>
              <w:rPr>
                <w:rFonts w:hint="eastAsia"/>
                <w:color w:val="000000"/>
                <w:sz w:val="22"/>
              </w:rPr>
              <w:t>）</w:t>
            </w:r>
          </w:p>
        </w:tc>
        <w:tc>
          <w:tcPr>
            <w:tcW w:w="2410" w:type="dxa"/>
            <w:vAlign w:val="center"/>
          </w:tcPr>
          <w:p w:rsidR="003B47B1" w:rsidRDefault="00357790" w:rsidP="003B47B1">
            <w:pPr>
              <w:spacing w:line="360" w:lineRule="auto"/>
              <w:jc w:val="center"/>
              <w:rPr>
                <w:rFonts w:ascii="宋体" w:hAnsi="宋体" w:cs="宋体"/>
                <w:sz w:val="24"/>
              </w:rPr>
            </w:pPr>
            <w:r>
              <w:rPr>
                <w:rFonts w:ascii="宋体" w:hAnsi="宋体" w:cs="宋体" w:hint="eastAsia"/>
                <w:sz w:val="24"/>
              </w:rPr>
              <w:t>奥的斯</w:t>
            </w:r>
            <w:r>
              <w:rPr>
                <w:rFonts w:ascii="宋体" w:hAnsi="宋体" w:cs="宋体"/>
                <w:sz w:val="24"/>
              </w:rPr>
              <w:t>OH</w:t>
            </w:r>
            <w:r w:rsidRPr="00357790">
              <w:rPr>
                <w:rFonts w:ascii="宋体" w:hAnsi="宋体" w:cs="宋体"/>
                <w:sz w:val="24"/>
              </w:rPr>
              <w:t>6000</w:t>
            </w:r>
          </w:p>
        </w:tc>
        <w:tc>
          <w:tcPr>
            <w:tcW w:w="992" w:type="dxa"/>
            <w:vAlign w:val="center"/>
          </w:tcPr>
          <w:p w:rsidR="003B47B1" w:rsidRDefault="00357790" w:rsidP="003B47B1">
            <w:pPr>
              <w:spacing w:line="360" w:lineRule="auto"/>
              <w:jc w:val="center"/>
              <w:rPr>
                <w:rFonts w:ascii="宋体" w:hAnsi="宋体" w:cs="宋体"/>
                <w:sz w:val="24"/>
              </w:rPr>
            </w:pPr>
            <w:r>
              <w:rPr>
                <w:rFonts w:ascii="宋体" w:hAnsi="宋体" w:cs="宋体"/>
                <w:sz w:val="24"/>
              </w:rPr>
              <w:t>2</w:t>
            </w:r>
            <w:r>
              <w:rPr>
                <w:rFonts w:ascii="宋体" w:hAnsi="宋体" w:cs="宋体" w:hint="eastAsia"/>
                <w:sz w:val="24"/>
              </w:rPr>
              <w:t>4</w:t>
            </w:r>
            <w:r>
              <w:rPr>
                <w:rFonts w:ascii="宋体" w:hAnsi="宋体" w:cs="宋体"/>
                <w:sz w:val="24"/>
              </w:rPr>
              <w:t>/24/24</w:t>
            </w:r>
          </w:p>
        </w:tc>
        <w:tc>
          <w:tcPr>
            <w:tcW w:w="990" w:type="dxa"/>
            <w:vAlign w:val="center"/>
          </w:tcPr>
          <w:p w:rsidR="003B47B1" w:rsidRDefault="003B47B1" w:rsidP="003B47B1">
            <w:pPr>
              <w:spacing w:line="360" w:lineRule="auto"/>
              <w:jc w:val="center"/>
              <w:rPr>
                <w:rFonts w:ascii="宋体" w:hAnsi="宋体" w:cs="宋体"/>
                <w:sz w:val="24"/>
              </w:rPr>
            </w:pPr>
            <w:r>
              <w:rPr>
                <w:rFonts w:ascii="宋体" w:hAnsi="宋体" w:cs="宋体" w:hint="eastAsia"/>
                <w:sz w:val="24"/>
              </w:rPr>
              <w:t>1</w:t>
            </w:r>
          </w:p>
        </w:tc>
        <w:tc>
          <w:tcPr>
            <w:tcW w:w="1987" w:type="dxa"/>
            <w:vAlign w:val="center"/>
          </w:tcPr>
          <w:p w:rsidR="00357790" w:rsidRPr="00357790" w:rsidRDefault="00357790" w:rsidP="00357790">
            <w:pPr>
              <w:pStyle w:val="a0"/>
            </w:pPr>
            <w:r w:rsidRPr="00357790">
              <w:t>2025</w:t>
            </w:r>
            <w:r w:rsidRPr="00357790">
              <w:rPr>
                <w:rFonts w:hint="eastAsia"/>
              </w:rPr>
              <w:t>年1</w:t>
            </w:r>
            <w:r w:rsidRPr="00357790">
              <w:t>2</w:t>
            </w:r>
            <w:r w:rsidRPr="00357790">
              <w:rPr>
                <w:rFonts w:hint="eastAsia"/>
              </w:rPr>
              <w:t>月</w:t>
            </w:r>
            <w:r w:rsidRPr="00357790">
              <w:t>1</w:t>
            </w:r>
            <w:r w:rsidRPr="00357790">
              <w:rPr>
                <w:rFonts w:hint="eastAsia"/>
              </w:rPr>
              <w:t>日-</w:t>
            </w:r>
          </w:p>
          <w:p w:rsidR="003B47B1" w:rsidRDefault="00357790" w:rsidP="00357790">
            <w:pPr>
              <w:spacing w:line="360" w:lineRule="auto"/>
              <w:jc w:val="center"/>
              <w:rPr>
                <w:rFonts w:ascii="宋体" w:hAnsi="宋体" w:cs="宋体"/>
                <w:sz w:val="24"/>
              </w:rPr>
            </w:pPr>
            <w:r>
              <w:rPr>
                <w:rFonts w:hint="eastAsia"/>
              </w:rPr>
              <w:t>2</w:t>
            </w:r>
            <w:r>
              <w:t>026</w:t>
            </w:r>
            <w:r>
              <w:rPr>
                <w:rFonts w:hint="eastAsia"/>
              </w:rPr>
              <w:t>年</w:t>
            </w:r>
            <w:r>
              <w:rPr>
                <w:rFonts w:hint="eastAsia"/>
              </w:rPr>
              <w:t>1</w:t>
            </w:r>
            <w:r>
              <w:t>2</w:t>
            </w:r>
            <w:r>
              <w:rPr>
                <w:rFonts w:hint="eastAsia"/>
              </w:rPr>
              <w:t>月</w:t>
            </w:r>
            <w:r>
              <w:rPr>
                <w:rFonts w:hint="eastAsia"/>
              </w:rPr>
              <w:t>2</w:t>
            </w:r>
            <w:r>
              <w:t>5</w:t>
            </w:r>
            <w:r>
              <w:rPr>
                <w:rFonts w:hint="eastAsia"/>
              </w:rPr>
              <w:t>日</w:t>
            </w:r>
          </w:p>
        </w:tc>
      </w:tr>
      <w:tr w:rsidR="003B47B1" w:rsidTr="003B47B1">
        <w:tc>
          <w:tcPr>
            <w:tcW w:w="600" w:type="dxa"/>
            <w:vAlign w:val="center"/>
          </w:tcPr>
          <w:p w:rsidR="003B47B1" w:rsidRDefault="003B47B1" w:rsidP="003B47B1">
            <w:pPr>
              <w:spacing w:line="360" w:lineRule="auto"/>
              <w:jc w:val="center"/>
              <w:rPr>
                <w:rFonts w:ascii="宋体" w:hAnsi="宋体" w:cs="宋体"/>
                <w:sz w:val="24"/>
              </w:rPr>
            </w:pPr>
            <w:r>
              <w:rPr>
                <w:rFonts w:ascii="宋体" w:hAnsi="宋体" w:cs="宋体" w:hint="eastAsia"/>
                <w:sz w:val="24"/>
              </w:rPr>
              <w:t>5</w:t>
            </w:r>
          </w:p>
        </w:tc>
        <w:tc>
          <w:tcPr>
            <w:tcW w:w="2485" w:type="dxa"/>
            <w:vAlign w:val="center"/>
          </w:tcPr>
          <w:p w:rsidR="003B47B1" w:rsidRDefault="00357790" w:rsidP="003B47B1">
            <w:pPr>
              <w:spacing w:line="360" w:lineRule="auto"/>
              <w:jc w:val="center"/>
              <w:rPr>
                <w:rFonts w:ascii="宋体" w:hAnsi="宋体" w:cs="宋体"/>
                <w:sz w:val="24"/>
              </w:rPr>
            </w:pPr>
            <w:proofErr w:type="gramStart"/>
            <w:r>
              <w:rPr>
                <w:rFonts w:hint="eastAsia"/>
                <w:color w:val="000000"/>
                <w:sz w:val="22"/>
              </w:rPr>
              <w:t>北横楼</w:t>
            </w:r>
            <w:proofErr w:type="gramEnd"/>
            <w:r>
              <w:rPr>
                <w:rFonts w:hint="eastAsia"/>
                <w:color w:val="000000"/>
                <w:sz w:val="22"/>
              </w:rPr>
              <w:t>（</w:t>
            </w:r>
            <w:r>
              <w:rPr>
                <w:color w:val="000000"/>
                <w:sz w:val="22"/>
              </w:rPr>
              <w:t>5</w:t>
            </w:r>
            <w:r>
              <w:rPr>
                <w:rFonts w:hint="eastAsia"/>
                <w:color w:val="000000"/>
                <w:sz w:val="22"/>
              </w:rPr>
              <w:t>）</w:t>
            </w:r>
          </w:p>
        </w:tc>
        <w:tc>
          <w:tcPr>
            <w:tcW w:w="2410" w:type="dxa"/>
            <w:vAlign w:val="center"/>
          </w:tcPr>
          <w:p w:rsidR="003B47B1" w:rsidRDefault="00357790" w:rsidP="003B47B1">
            <w:pPr>
              <w:spacing w:line="360" w:lineRule="auto"/>
              <w:jc w:val="center"/>
              <w:rPr>
                <w:rFonts w:ascii="宋体" w:hAnsi="宋体" w:cs="宋体"/>
                <w:sz w:val="24"/>
              </w:rPr>
            </w:pPr>
            <w:r>
              <w:rPr>
                <w:rFonts w:ascii="宋体" w:hAnsi="宋体" w:cs="宋体" w:hint="eastAsia"/>
                <w:sz w:val="24"/>
              </w:rPr>
              <w:t>奥的斯</w:t>
            </w:r>
            <w:r w:rsidRPr="00357790">
              <w:rPr>
                <w:rFonts w:ascii="宋体" w:hAnsi="宋体" w:cs="宋体"/>
                <w:sz w:val="24"/>
              </w:rPr>
              <w:t>Regen-M</w:t>
            </w:r>
          </w:p>
        </w:tc>
        <w:tc>
          <w:tcPr>
            <w:tcW w:w="992" w:type="dxa"/>
            <w:vAlign w:val="center"/>
          </w:tcPr>
          <w:p w:rsidR="003B47B1" w:rsidRDefault="00357790" w:rsidP="003B47B1">
            <w:pPr>
              <w:spacing w:line="360" w:lineRule="auto"/>
              <w:jc w:val="center"/>
              <w:rPr>
                <w:rFonts w:ascii="宋体" w:hAnsi="宋体" w:cs="宋体"/>
                <w:sz w:val="24"/>
              </w:rPr>
            </w:pPr>
            <w:r>
              <w:rPr>
                <w:rFonts w:ascii="宋体" w:hAnsi="宋体" w:cs="宋体"/>
                <w:sz w:val="24"/>
              </w:rPr>
              <w:t>2</w:t>
            </w:r>
            <w:r>
              <w:rPr>
                <w:rFonts w:ascii="宋体" w:hAnsi="宋体" w:cs="宋体" w:hint="eastAsia"/>
                <w:sz w:val="24"/>
              </w:rPr>
              <w:t>4</w:t>
            </w:r>
            <w:r>
              <w:rPr>
                <w:rFonts w:ascii="宋体" w:hAnsi="宋体" w:cs="宋体"/>
                <w:sz w:val="24"/>
              </w:rPr>
              <w:t>/24/24</w:t>
            </w:r>
          </w:p>
        </w:tc>
        <w:tc>
          <w:tcPr>
            <w:tcW w:w="990" w:type="dxa"/>
            <w:vAlign w:val="center"/>
          </w:tcPr>
          <w:p w:rsidR="003B47B1" w:rsidRDefault="003B47B1" w:rsidP="003B47B1">
            <w:pPr>
              <w:spacing w:line="360" w:lineRule="auto"/>
              <w:jc w:val="center"/>
              <w:rPr>
                <w:rFonts w:ascii="宋体" w:hAnsi="宋体" w:cs="宋体"/>
                <w:sz w:val="24"/>
              </w:rPr>
            </w:pPr>
            <w:r>
              <w:rPr>
                <w:rFonts w:ascii="宋体" w:hAnsi="宋体" w:cs="宋体" w:hint="eastAsia"/>
                <w:sz w:val="24"/>
              </w:rPr>
              <w:t>1</w:t>
            </w:r>
          </w:p>
        </w:tc>
        <w:tc>
          <w:tcPr>
            <w:tcW w:w="1987" w:type="dxa"/>
            <w:vAlign w:val="center"/>
          </w:tcPr>
          <w:p w:rsidR="00357790" w:rsidRPr="00357790" w:rsidRDefault="00357790" w:rsidP="00357790">
            <w:pPr>
              <w:pStyle w:val="a0"/>
            </w:pPr>
            <w:r w:rsidRPr="00357790">
              <w:t>2025</w:t>
            </w:r>
            <w:r w:rsidRPr="00357790">
              <w:rPr>
                <w:rFonts w:hint="eastAsia"/>
              </w:rPr>
              <w:t>年1</w:t>
            </w:r>
            <w:r w:rsidRPr="00357790">
              <w:t>2</w:t>
            </w:r>
            <w:r w:rsidRPr="00357790">
              <w:rPr>
                <w:rFonts w:hint="eastAsia"/>
              </w:rPr>
              <w:t>月</w:t>
            </w:r>
            <w:r w:rsidRPr="00357790">
              <w:t>1</w:t>
            </w:r>
            <w:r w:rsidRPr="00357790">
              <w:rPr>
                <w:rFonts w:hint="eastAsia"/>
              </w:rPr>
              <w:t>日-</w:t>
            </w:r>
          </w:p>
          <w:p w:rsidR="003B47B1" w:rsidRDefault="00357790" w:rsidP="00357790">
            <w:pPr>
              <w:spacing w:line="360" w:lineRule="auto"/>
              <w:jc w:val="center"/>
              <w:rPr>
                <w:rFonts w:ascii="宋体" w:hAnsi="宋体" w:cs="宋体"/>
                <w:sz w:val="24"/>
              </w:rPr>
            </w:pPr>
            <w:r>
              <w:rPr>
                <w:rFonts w:hint="eastAsia"/>
              </w:rPr>
              <w:t>2</w:t>
            </w:r>
            <w:r>
              <w:t>026</w:t>
            </w:r>
            <w:r>
              <w:rPr>
                <w:rFonts w:hint="eastAsia"/>
              </w:rPr>
              <w:t>年</w:t>
            </w:r>
            <w:r>
              <w:rPr>
                <w:rFonts w:hint="eastAsia"/>
              </w:rPr>
              <w:t>1</w:t>
            </w:r>
            <w:r>
              <w:t>2</w:t>
            </w:r>
            <w:r>
              <w:rPr>
                <w:rFonts w:hint="eastAsia"/>
              </w:rPr>
              <w:t>月</w:t>
            </w:r>
            <w:r>
              <w:rPr>
                <w:rFonts w:hint="eastAsia"/>
              </w:rPr>
              <w:t>2</w:t>
            </w:r>
            <w:r>
              <w:t>5</w:t>
            </w:r>
            <w:r>
              <w:rPr>
                <w:rFonts w:hint="eastAsia"/>
              </w:rPr>
              <w:t>日</w:t>
            </w:r>
          </w:p>
        </w:tc>
      </w:tr>
    </w:tbl>
    <w:p w:rsidR="00CC6BD6" w:rsidRDefault="00CC6BD6" w:rsidP="00CC6BD6"/>
    <w:p w:rsidR="00CC6BD6" w:rsidRDefault="0032362C" w:rsidP="00CC6BD6">
      <w:pPr>
        <w:spacing w:line="440" w:lineRule="exact"/>
        <w:rPr>
          <w:rFonts w:ascii="宋体" w:hAnsi="宋体"/>
          <w:b/>
          <w:sz w:val="24"/>
        </w:rPr>
      </w:pPr>
      <w:r>
        <w:rPr>
          <w:rFonts w:ascii="仿宋" w:eastAsia="仿宋" w:hAnsi="仿宋" w:hint="eastAsia"/>
          <w:sz w:val="28"/>
          <w:szCs w:val="28"/>
        </w:rPr>
        <w:t>2、</w:t>
      </w:r>
      <w:r w:rsidR="00CC6BD6">
        <w:rPr>
          <w:rFonts w:ascii="宋体" w:hAnsi="宋体" w:hint="eastAsia"/>
          <w:b/>
          <w:sz w:val="24"/>
        </w:rPr>
        <w:t>具体保养内容如下：</w:t>
      </w:r>
    </w:p>
    <w:p w:rsidR="00CC6BD6" w:rsidRDefault="00CC6BD6" w:rsidP="00CC6BD6">
      <w:pPr>
        <w:spacing w:line="440" w:lineRule="exact"/>
        <w:ind w:firstLineChars="200" w:firstLine="480"/>
        <w:rPr>
          <w:rFonts w:ascii="宋体" w:hAnsi="宋体"/>
          <w:sz w:val="24"/>
        </w:rPr>
      </w:pPr>
      <w:r>
        <w:rPr>
          <w:rFonts w:ascii="宋体" w:hAnsi="宋体" w:hint="eastAsia"/>
          <w:sz w:val="24"/>
        </w:rPr>
        <w:t>1、机房内曳引机、控制柜、限速器、轿箱顶上的一切安全装置，轿厢内操作部件、门锁装置，井道内安全开关、导轨及钢丝绳、底坑缓冲器、平衡链装置及保护开关的检查及调整，机房、轿顶、底坑及井道卫生，井道内的导轨润滑等国家规定的其它保养项目。详见</w:t>
      </w:r>
      <w:proofErr w:type="gramStart"/>
      <w:r>
        <w:rPr>
          <w:rFonts w:ascii="宋体" w:hAnsi="宋体" w:hint="eastAsia"/>
          <w:sz w:val="24"/>
        </w:rPr>
        <w:t>附件维保项目</w:t>
      </w:r>
      <w:proofErr w:type="gramEnd"/>
      <w:r>
        <w:rPr>
          <w:rFonts w:ascii="宋体" w:hAnsi="宋体" w:hint="eastAsia"/>
          <w:sz w:val="24"/>
        </w:rPr>
        <w:t>内容和要求。</w:t>
      </w:r>
    </w:p>
    <w:p w:rsidR="00CC6BD6" w:rsidRDefault="00CC6BD6" w:rsidP="00CC6BD6">
      <w:pPr>
        <w:spacing w:line="440" w:lineRule="exact"/>
        <w:ind w:firstLineChars="200" w:firstLine="480"/>
        <w:rPr>
          <w:rFonts w:ascii="宋体" w:hAnsi="宋体"/>
          <w:sz w:val="24"/>
        </w:rPr>
      </w:pPr>
      <w:r>
        <w:rPr>
          <w:rFonts w:ascii="宋体" w:hAnsi="宋体" w:hint="eastAsia"/>
          <w:sz w:val="24"/>
        </w:rPr>
        <w:t>2、按照《电梯维修保养报告》完成半月、季度、半年、年保养项目，并做好维护保养记录，经使用单位授权人员签字确认。</w:t>
      </w:r>
    </w:p>
    <w:p w:rsidR="00CC6BD6" w:rsidRDefault="00CC6BD6" w:rsidP="00CC6BD6">
      <w:pPr>
        <w:spacing w:line="440" w:lineRule="exact"/>
        <w:ind w:firstLineChars="200" w:firstLine="480"/>
        <w:rPr>
          <w:rFonts w:ascii="宋体" w:hAnsi="宋体"/>
          <w:sz w:val="24"/>
        </w:rPr>
      </w:pPr>
      <w:r>
        <w:rPr>
          <w:rFonts w:ascii="宋体" w:hAnsi="宋体" w:hint="eastAsia"/>
          <w:sz w:val="24"/>
        </w:rPr>
        <w:t>3、提供3——5名有相关上岗证件的固定人员负责电梯维护保养。维护保养人员必</w:t>
      </w:r>
      <w:r>
        <w:rPr>
          <w:rFonts w:ascii="宋体" w:hAnsi="宋体" w:hint="eastAsia"/>
          <w:sz w:val="24"/>
        </w:rPr>
        <w:lastRenderedPageBreak/>
        <w:t>须有相关上岗证件，每一次现场作业人员不得少于2人。</w:t>
      </w:r>
    </w:p>
    <w:p w:rsidR="00CC6BD6" w:rsidRDefault="00CC6BD6" w:rsidP="00CC6BD6">
      <w:pPr>
        <w:spacing w:line="440" w:lineRule="exact"/>
        <w:ind w:firstLineChars="200" w:firstLine="480"/>
        <w:rPr>
          <w:rFonts w:ascii="宋体" w:hAnsi="宋体"/>
          <w:sz w:val="24"/>
        </w:rPr>
      </w:pPr>
      <w:r>
        <w:rPr>
          <w:rFonts w:ascii="宋体" w:hAnsi="宋体" w:hint="eastAsia"/>
          <w:sz w:val="24"/>
        </w:rPr>
        <w:t>4、合同期内24小时应急服务，接到报修通知后，30分钟到达现场处理故障。</w:t>
      </w:r>
    </w:p>
    <w:p w:rsidR="00CC6BD6" w:rsidRDefault="00CC6BD6" w:rsidP="00CC6BD6">
      <w:pPr>
        <w:spacing w:line="440" w:lineRule="exact"/>
        <w:ind w:firstLineChars="200" w:firstLine="480"/>
        <w:rPr>
          <w:rFonts w:ascii="宋体" w:hAnsi="宋体"/>
          <w:sz w:val="24"/>
        </w:rPr>
      </w:pPr>
      <w:r>
        <w:rPr>
          <w:rFonts w:ascii="宋体" w:hAnsi="宋体" w:hint="eastAsia"/>
          <w:sz w:val="24"/>
        </w:rPr>
        <w:t>5、日常维护保养后的电梯应当符合《电梯维护保养规则》TSG T5002-2017、《电梯制造与安装安全规范》GB7588-2003和《自动扶梯和自动人行道的制造与安装安全规范》GB16899-2011的相关规定。</w:t>
      </w:r>
    </w:p>
    <w:p w:rsidR="00CC6BD6" w:rsidRDefault="00CC6BD6" w:rsidP="00CC6BD6">
      <w:pPr>
        <w:spacing w:line="440" w:lineRule="exact"/>
        <w:rPr>
          <w:rFonts w:ascii="宋体" w:hAnsi="宋体"/>
          <w:b/>
          <w:sz w:val="24"/>
        </w:rPr>
      </w:pPr>
      <w:r>
        <w:rPr>
          <w:rFonts w:ascii="宋体" w:hAnsi="宋体" w:hint="eastAsia"/>
          <w:b/>
          <w:sz w:val="24"/>
        </w:rPr>
        <w:t>三、材料要求和供应方式：</w:t>
      </w:r>
    </w:p>
    <w:p w:rsidR="00CC6BD6" w:rsidRDefault="00CC6BD6" w:rsidP="00CC6BD6">
      <w:pPr>
        <w:spacing w:line="440" w:lineRule="exact"/>
        <w:ind w:firstLineChars="200" w:firstLine="480"/>
        <w:rPr>
          <w:rFonts w:ascii="宋体" w:hAnsi="宋体"/>
          <w:sz w:val="24"/>
        </w:rPr>
      </w:pPr>
      <w:r>
        <w:rPr>
          <w:rFonts w:ascii="宋体" w:hAnsi="宋体" w:hint="eastAsia"/>
          <w:sz w:val="24"/>
        </w:rPr>
        <w:t>1、乙方对常用零配件和电路板须备有现货，以备急需之用。</w:t>
      </w:r>
    </w:p>
    <w:p w:rsidR="00CC6BD6" w:rsidRDefault="00CC6BD6" w:rsidP="00CC6BD6">
      <w:pPr>
        <w:spacing w:line="440" w:lineRule="exact"/>
        <w:ind w:firstLineChars="200" w:firstLine="480"/>
        <w:rPr>
          <w:rFonts w:ascii="宋体" w:hAnsi="宋体"/>
          <w:sz w:val="24"/>
        </w:rPr>
      </w:pPr>
      <w:r>
        <w:rPr>
          <w:rFonts w:ascii="宋体" w:hAnsi="宋体" w:hint="eastAsia"/>
          <w:sz w:val="24"/>
        </w:rPr>
        <w:t>2、乙方必须提供常用电梯配件报价清单和易损件清单，详细填报每台电梯的零配件更换的品牌、规格、型号、价格，作为投标文件中不可分割的文件之一，并以优惠价向甲方提供零配件。</w:t>
      </w:r>
    </w:p>
    <w:p w:rsidR="00CC6BD6" w:rsidRDefault="00CC6BD6" w:rsidP="00CC6BD6">
      <w:pPr>
        <w:spacing w:line="440" w:lineRule="exact"/>
        <w:ind w:firstLineChars="200" w:firstLine="480"/>
        <w:rPr>
          <w:rFonts w:ascii="宋体" w:hAnsi="宋体"/>
          <w:sz w:val="24"/>
        </w:rPr>
      </w:pPr>
      <w:r>
        <w:rPr>
          <w:rFonts w:ascii="宋体" w:hAnsi="宋体" w:hint="eastAsia"/>
          <w:sz w:val="24"/>
        </w:rPr>
        <w:t>3、零件安装运行检测合格后收款，乙方对所提供的零件保用壹年，在保质期内发生同样故障，无条件更换并负责所有维修费用。</w:t>
      </w:r>
    </w:p>
    <w:p w:rsidR="00CC6BD6" w:rsidRDefault="00CC6BD6" w:rsidP="00CC6BD6">
      <w:pPr>
        <w:spacing w:line="440" w:lineRule="exact"/>
        <w:ind w:firstLineChars="200" w:firstLine="480"/>
        <w:rPr>
          <w:rFonts w:ascii="宋体" w:hAnsi="宋体"/>
          <w:sz w:val="24"/>
        </w:rPr>
      </w:pPr>
      <w:r>
        <w:rPr>
          <w:rFonts w:ascii="宋体" w:hAnsi="宋体" w:hint="eastAsia"/>
          <w:sz w:val="24"/>
        </w:rPr>
        <w:t>4、本项目所涉及的配合调试等工作的费用含在投标费用中，乙方不得以任何理由向甲方要求追加费用。</w:t>
      </w:r>
    </w:p>
    <w:p w:rsidR="00CC6BD6" w:rsidRDefault="00CC6BD6" w:rsidP="00CC6BD6">
      <w:pPr>
        <w:spacing w:line="440" w:lineRule="exact"/>
        <w:ind w:firstLineChars="200" w:firstLine="480"/>
        <w:rPr>
          <w:rFonts w:ascii="宋体" w:hAnsi="宋体"/>
          <w:sz w:val="24"/>
        </w:rPr>
      </w:pPr>
      <w:r>
        <w:rPr>
          <w:rFonts w:ascii="宋体" w:hAnsi="宋体" w:hint="eastAsia"/>
          <w:sz w:val="24"/>
        </w:rPr>
        <w:t>5、免费提供</w:t>
      </w:r>
      <w:proofErr w:type="gramStart"/>
      <w:r>
        <w:rPr>
          <w:rFonts w:ascii="宋体" w:hAnsi="宋体" w:hint="eastAsia"/>
          <w:sz w:val="24"/>
        </w:rPr>
        <w:t>各梯种</w:t>
      </w:r>
      <w:proofErr w:type="gramEnd"/>
      <w:r>
        <w:rPr>
          <w:rFonts w:ascii="宋体" w:hAnsi="宋体" w:hint="eastAsia"/>
          <w:sz w:val="24"/>
        </w:rPr>
        <w:t>500元（含500元）以下的单件常用配件、易损件及单价在500元（含500元）以内的维修费用，电梯日常维护中上述范围内的零配件由乙方负责提供并更换，采购方不再支付费用。</w:t>
      </w:r>
    </w:p>
    <w:p w:rsidR="00CC6BD6" w:rsidRDefault="00CC6BD6" w:rsidP="00CC6BD6">
      <w:pPr>
        <w:spacing w:line="440" w:lineRule="exact"/>
        <w:ind w:firstLineChars="200" w:firstLine="480"/>
        <w:rPr>
          <w:rFonts w:ascii="宋体" w:hAnsi="宋体"/>
          <w:sz w:val="24"/>
        </w:rPr>
      </w:pPr>
      <w:r>
        <w:rPr>
          <w:rFonts w:ascii="宋体" w:hAnsi="宋体" w:hint="eastAsia"/>
          <w:sz w:val="24"/>
        </w:rPr>
        <w:t>6、单件配件超过500元（不含500元）以上的，中标单位须以书面方式呈交采购人提出申请，采购人可自行采购或委托中标单位采购。</w:t>
      </w:r>
    </w:p>
    <w:p w:rsidR="00CC6BD6" w:rsidRDefault="00CC6BD6" w:rsidP="00CC6BD6">
      <w:pPr>
        <w:spacing w:line="440" w:lineRule="exact"/>
        <w:rPr>
          <w:rFonts w:ascii="宋体" w:hAnsi="宋体"/>
          <w:b/>
          <w:sz w:val="24"/>
        </w:rPr>
      </w:pPr>
      <w:r>
        <w:rPr>
          <w:rFonts w:ascii="宋体" w:hAnsi="宋体" w:hint="eastAsia"/>
          <w:b/>
          <w:sz w:val="24"/>
        </w:rPr>
        <w:t>四、其他事项：</w:t>
      </w:r>
    </w:p>
    <w:p w:rsidR="00CC6BD6" w:rsidRDefault="00CC6BD6" w:rsidP="00CC6BD6">
      <w:pPr>
        <w:spacing w:line="440" w:lineRule="exact"/>
        <w:ind w:firstLine="480"/>
        <w:rPr>
          <w:rFonts w:ascii="宋体" w:hAnsi="宋体"/>
          <w:sz w:val="24"/>
        </w:rPr>
      </w:pPr>
      <w:r>
        <w:rPr>
          <w:rFonts w:ascii="宋体" w:hAnsi="宋体" w:hint="eastAsia"/>
          <w:sz w:val="24"/>
        </w:rPr>
        <w:t>1、在维护、修理、更换、检查过程中，如发现问题未能及时处理或因乙方自身原因违反《中华人民共和国特种设备安全法》造成甲方设备、设施损坏而导致的责任事故及经济损失，由乙方全部承担，甲方有权追究乙方相关责任并扣除当月维保费用。</w:t>
      </w:r>
    </w:p>
    <w:p w:rsidR="00CC6BD6" w:rsidRDefault="00CC6BD6" w:rsidP="00CC6BD6">
      <w:pPr>
        <w:spacing w:line="440" w:lineRule="exact"/>
        <w:ind w:firstLine="480"/>
        <w:rPr>
          <w:rFonts w:ascii="宋体" w:hAnsi="宋体"/>
          <w:sz w:val="24"/>
        </w:rPr>
      </w:pPr>
      <w:r>
        <w:rPr>
          <w:rFonts w:ascii="宋体" w:hAnsi="宋体" w:hint="eastAsia"/>
          <w:sz w:val="24"/>
        </w:rPr>
        <w:t>2、如因维保单</w:t>
      </w:r>
      <w:proofErr w:type="gramStart"/>
      <w:r>
        <w:rPr>
          <w:rFonts w:ascii="宋体" w:hAnsi="宋体" w:hint="eastAsia"/>
          <w:sz w:val="24"/>
        </w:rPr>
        <w:t>位原因</w:t>
      </w:r>
      <w:proofErr w:type="gramEnd"/>
      <w:r>
        <w:rPr>
          <w:rFonts w:ascii="宋体" w:hAnsi="宋体" w:hint="eastAsia"/>
          <w:sz w:val="24"/>
        </w:rPr>
        <w:t>造成电梯年检不合格，由此所发生的费用由维保单位承担。</w:t>
      </w:r>
    </w:p>
    <w:p w:rsidR="00CC6BD6" w:rsidRDefault="00CC6BD6" w:rsidP="00CC6BD6">
      <w:pPr>
        <w:spacing w:line="440" w:lineRule="exact"/>
        <w:rPr>
          <w:rFonts w:ascii="宋体" w:hAnsi="宋体"/>
          <w:b/>
          <w:bCs/>
          <w:sz w:val="24"/>
        </w:rPr>
      </w:pPr>
      <w:r>
        <w:rPr>
          <w:rFonts w:ascii="宋体" w:hAnsi="宋体" w:hint="eastAsia"/>
          <w:b/>
          <w:bCs/>
          <w:sz w:val="24"/>
        </w:rPr>
        <w:t>五、</w:t>
      </w:r>
      <w:proofErr w:type="gramStart"/>
      <w:r>
        <w:rPr>
          <w:rFonts w:ascii="宋体" w:hAnsi="宋体" w:hint="eastAsia"/>
          <w:b/>
          <w:bCs/>
          <w:sz w:val="24"/>
        </w:rPr>
        <w:t>维保的</w:t>
      </w:r>
      <w:proofErr w:type="gramEnd"/>
      <w:r>
        <w:rPr>
          <w:rFonts w:ascii="宋体" w:hAnsi="宋体" w:hint="eastAsia"/>
          <w:b/>
          <w:bCs/>
          <w:sz w:val="24"/>
        </w:rPr>
        <w:t>内容与要求：</w:t>
      </w:r>
    </w:p>
    <w:p w:rsidR="00CC6BD6" w:rsidRDefault="00CC6BD6" w:rsidP="00CC6BD6">
      <w:pPr>
        <w:spacing w:line="400" w:lineRule="exact"/>
        <w:rPr>
          <w:rFonts w:ascii="宋体" w:hAnsi="宋体" w:cs="宋体"/>
          <w:b/>
          <w:kern w:val="0"/>
          <w:sz w:val="24"/>
        </w:rPr>
      </w:pPr>
    </w:p>
    <w:p w:rsidR="00CC6BD6" w:rsidRDefault="00CC6BD6" w:rsidP="00CC6BD6">
      <w:pPr>
        <w:spacing w:line="400" w:lineRule="exact"/>
        <w:rPr>
          <w:rFonts w:ascii="宋体" w:hAnsi="宋体" w:cs="宋体"/>
          <w:b/>
          <w:kern w:val="0"/>
          <w:sz w:val="24"/>
        </w:rPr>
        <w:sectPr w:rsidR="00CC6BD6">
          <w:footerReference w:type="default" r:id="rId7"/>
          <w:pgSz w:w="11906" w:h="16838"/>
          <w:pgMar w:top="1440" w:right="1089" w:bottom="1440" w:left="1797" w:header="851" w:footer="992" w:gutter="0"/>
          <w:cols w:space="720"/>
          <w:docGrid w:linePitch="312"/>
        </w:sectPr>
      </w:pPr>
    </w:p>
    <w:p w:rsidR="00CC6BD6" w:rsidRDefault="00CC6BD6" w:rsidP="00CC6BD6">
      <w:pPr>
        <w:spacing w:line="400" w:lineRule="exact"/>
        <w:rPr>
          <w:rFonts w:ascii="宋体" w:hAnsi="宋体" w:cs="宋体"/>
          <w:b/>
          <w:kern w:val="0"/>
          <w:sz w:val="24"/>
        </w:rPr>
      </w:pPr>
      <w:r>
        <w:rPr>
          <w:noProof/>
        </w:rPr>
        <w:lastRenderedPageBreak/>
        <w:drawing>
          <wp:anchor distT="0" distB="0" distL="114300" distR="114300" simplePos="0" relativeHeight="251660288" behindDoc="0" locked="0" layoutInCell="1" allowOverlap="1">
            <wp:simplePos x="0" y="0"/>
            <wp:positionH relativeFrom="column">
              <wp:posOffset>-1609725</wp:posOffset>
            </wp:positionH>
            <wp:positionV relativeFrom="paragraph">
              <wp:posOffset>-367665</wp:posOffset>
            </wp:positionV>
            <wp:extent cx="11336655" cy="6109335"/>
            <wp:effectExtent l="19050" t="0" r="0" b="0"/>
            <wp:wrapTight wrapText="bothSides">
              <wp:wrapPolygon edited="0">
                <wp:start x="-36" y="0"/>
                <wp:lineTo x="-36" y="21553"/>
                <wp:lineTo x="21596" y="21553"/>
                <wp:lineTo x="21596" y="0"/>
                <wp:lineTo x="-36" y="0"/>
              </wp:wrapPolygon>
            </wp:wrapTight>
            <wp:docPr id="2" name="图片 29" descr="维保内容和要求-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29" descr="维保内容和要求-1"/>
                    <pic:cNvPicPr>
                      <a:picLocks noChangeArrowheads="1"/>
                    </pic:cNvPicPr>
                  </pic:nvPicPr>
                  <pic:blipFill>
                    <a:blip r:embed="rId8"/>
                    <a:srcRect/>
                    <a:stretch>
                      <a:fillRect/>
                    </a:stretch>
                  </pic:blipFill>
                  <pic:spPr bwMode="auto">
                    <a:xfrm>
                      <a:off x="0" y="0"/>
                      <a:ext cx="11336655" cy="6109335"/>
                    </a:xfrm>
                    <a:prstGeom prst="rect">
                      <a:avLst/>
                    </a:prstGeom>
                    <a:noFill/>
                    <a:ln w="9525" cmpd="sng">
                      <a:noFill/>
                      <a:miter lim="800000"/>
                      <a:headEnd/>
                      <a:tailEnd/>
                    </a:ln>
                  </pic:spPr>
                </pic:pic>
              </a:graphicData>
            </a:graphic>
          </wp:anchor>
        </w:drawing>
      </w:r>
    </w:p>
    <w:p w:rsidR="00CC6BD6" w:rsidRDefault="00CC6BD6" w:rsidP="00CC6BD6">
      <w:pPr>
        <w:spacing w:line="400" w:lineRule="exact"/>
        <w:rPr>
          <w:rFonts w:ascii="宋体" w:hAnsi="宋体" w:cs="宋体"/>
          <w:b/>
          <w:kern w:val="0"/>
          <w:sz w:val="24"/>
        </w:rPr>
      </w:pPr>
      <w:r>
        <w:rPr>
          <w:noProof/>
        </w:rPr>
        <w:lastRenderedPageBreak/>
        <w:drawing>
          <wp:anchor distT="0" distB="0" distL="114300" distR="114300" simplePos="0" relativeHeight="251661312" behindDoc="1" locked="0" layoutInCell="1" allowOverlap="1">
            <wp:simplePos x="0" y="0"/>
            <wp:positionH relativeFrom="column">
              <wp:posOffset>-600075</wp:posOffset>
            </wp:positionH>
            <wp:positionV relativeFrom="paragraph">
              <wp:posOffset>-501015</wp:posOffset>
            </wp:positionV>
            <wp:extent cx="10325100" cy="7164070"/>
            <wp:effectExtent l="19050" t="0" r="0" b="0"/>
            <wp:wrapThrough wrapText="bothSides">
              <wp:wrapPolygon edited="0">
                <wp:start x="-40" y="0"/>
                <wp:lineTo x="-40" y="21539"/>
                <wp:lineTo x="21600" y="21539"/>
                <wp:lineTo x="21600" y="0"/>
                <wp:lineTo x="-40" y="0"/>
              </wp:wrapPolygon>
            </wp:wrapThrough>
            <wp:docPr id="3" name="图片 30" descr="维保内容和要求-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0" descr="维保内容和要求-2"/>
                    <pic:cNvPicPr>
                      <a:picLocks noChangeAspect="1" noChangeArrowheads="1"/>
                    </pic:cNvPicPr>
                  </pic:nvPicPr>
                  <pic:blipFill>
                    <a:blip r:embed="rId9"/>
                    <a:srcRect/>
                    <a:stretch>
                      <a:fillRect/>
                    </a:stretch>
                  </pic:blipFill>
                  <pic:spPr bwMode="auto">
                    <a:xfrm>
                      <a:off x="0" y="0"/>
                      <a:ext cx="10325100" cy="7164070"/>
                    </a:xfrm>
                    <a:prstGeom prst="rect">
                      <a:avLst/>
                    </a:prstGeom>
                    <a:noFill/>
                    <a:ln w="9525" cmpd="sng">
                      <a:noFill/>
                      <a:miter lim="800000"/>
                      <a:headEnd/>
                      <a:tailEnd/>
                    </a:ln>
                  </pic:spPr>
                </pic:pic>
              </a:graphicData>
            </a:graphic>
          </wp:anchor>
        </w:drawing>
      </w:r>
    </w:p>
    <w:p w:rsidR="00CC6BD6" w:rsidRDefault="00CC6BD6" w:rsidP="00CC6BD6">
      <w:pPr>
        <w:spacing w:line="400" w:lineRule="exact"/>
        <w:rPr>
          <w:rFonts w:ascii="宋体" w:hAnsi="宋体" w:cs="宋体"/>
          <w:b/>
          <w:kern w:val="0"/>
          <w:sz w:val="24"/>
        </w:rPr>
        <w:sectPr w:rsidR="00CC6BD6">
          <w:pgSz w:w="16838" w:h="11906" w:orient="landscape"/>
          <w:pgMar w:top="1089" w:right="1440" w:bottom="1797" w:left="1440" w:header="851" w:footer="992" w:gutter="0"/>
          <w:cols w:space="720"/>
          <w:docGrid w:linePitch="312"/>
        </w:sectPr>
      </w:pPr>
    </w:p>
    <w:p w:rsidR="00CC6BD6" w:rsidRDefault="00CC6BD6" w:rsidP="00CC6BD6">
      <w:pPr>
        <w:spacing w:line="440" w:lineRule="exact"/>
        <w:rPr>
          <w:rFonts w:ascii="宋体" w:hAnsi="宋体" w:cs="宋体"/>
          <w:sz w:val="24"/>
        </w:rPr>
      </w:pPr>
      <w:r>
        <w:rPr>
          <w:rFonts w:ascii="宋体" w:hAnsi="宋体" w:hint="eastAsia"/>
          <w:b/>
          <w:sz w:val="24"/>
        </w:rPr>
        <w:lastRenderedPageBreak/>
        <w:t>六、维护保养日期</w:t>
      </w:r>
      <w:r w:rsidR="006F58FD">
        <w:rPr>
          <w:rFonts w:ascii="宋体" w:hAnsi="宋体" w:hint="eastAsia"/>
          <w:b/>
          <w:sz w:val="24"/>
        </w:rPr>
        <w:t>及付款方式</w:t>
      </w:r>
      <w:r>
        <w:rPr>
          <w:rFonts w:ascii="宋体" w:hAnsi="宋体" w:hint="eastAsia"/>
          <w:b/>
          <w:sz w:val="24"/>
        </w:rPr>
        <w:t>：</w:t>
      </w:r>
      <w:r w:rsidR="006F58FD">
        <w:rPr>
          <w:rFonts w:ascii="宋体" w:hAnsi="宋体" w:hint="eastAsia"/>
          <w:b/>
          <w:sz w:val="24"/>
        </w:rPr>
        <w:t>维保期为</w:t>
      </w:r>
      <w:r w:rsidR="003B47B1">
        <w:rPr>
          <w:rFonts w:ascii="宋体" w:hAnsi="宋体"/>
          <w:sz w:val="24"/>
        </w:rPr>
        <w:t>2025</w:t>
      </w:r>
      <w:r>
        <w:rPr>
          <w:rFonts w:ascii="宋体" w:hAnsi="宋体" w:hint="eastAsia"/>
          <w:sz w:val="24"/>
        </w:rPr>
        <w:t>年</w:t>
      </w:r>
      <w:r w:rsidR="003B47B1">
        <w:rPr>
          <w:rFonts w:ascii="宋体" w:hAnsi="宋体"/>
          <w:sz w:val="24"/>
        </w:rPr>
        <w:t>1</w:t>
      </w:r>
      <w:r w:rsidR="00607C8B">
        <w:rPr>
          <w:rFonts w:ascii="宋体" w:hAnsi="宋体"/>
          <w:sz w:val="24"/>
        </w:rPr>
        <w:t>2</w:t>
      </w:r>
      <w:r>
        <w:rPr>
          <w:rFonts w:ascii="宋体" w:hAnsi="宋体" w:hint="eastAsia"/>
          <w:sz w:val="24"/>
        </w:rPr>
        <w:t>月</w:t>
      </w:r>
      <w:r w:rsidR="00607C8B">
        <w:rPr>
          <w:rFonts w:ascii="宋体" w:hAnsi="宋体"/>
          <w:sz w:val="24"/>
        </w:rPr>
        <w:t>1</w:t>
      </w:r>
      <w:r>
        <w:rPr>
          <w:rFonts w:ascii="宋体" w:hAnsi="宋体" w:hint="eastAsia"/>
          <w:sz w:val="24"/>
        </w:rPr>
        <w:t>日－2026年</w:t>
      </w:r>
      <w:r w:rsidR="003B47B1">
        <w:rPr>
          <w:rFonts w:ascii="宋体" w:hAnsi="宋体"/>
          <w:sz w:val="24"/>
        </w:rPr>
        <w:t>12</w:t>
      </w:r>
      <w:r>
        <w:rPr>
          <w:rFonts w:ascii="宋体" w:hAnsi="宋体" w:hint="eastAsia"/>
          <w:sz w:val="24"/>
        </w:rPr>
        <w:t>月</w:t>
      </w:r>
      <w:r w:rsidR="003B47B1">
        <w:rPr>
          <w:rFonts w:ascii="宋体" w:hAnsi="宋体"/>
          <w:sz w:val="24"/>
        </w:rPr>
        <w:t>25</w:t>
      </w:r>
      <w:r>
        <w:rPr>
          <w:rFonts w:ascii="宋体" w:hAnsi="宋体" w:hint="eastAsia"/>
          <w:sz w:val="24"/>
        </w:rPr>
        <w:t>日</w:t>
      </w:r>
      <w:r w:rsidR="006F58FD">
        <w:rPr>
          <w:rFonts w:ascii="宋体" w:hAnsi="宋体" w:hint="eastAsia"/>
          <w:sz w:val="24"/>
        </w:rPr>
        <w:t>。每年12月支付年度维保费用。</w:t>
      </w:r>
    </w:p>
    <w:p w:rsidR="00CC6BD6" w:rsidRDefault="00CC6BD6" w:rsidP="00CC6BD6">
      <w:pPr>
        <w:spacing w:line="440" w:lineRule="exact"/>
        <w:rPr>
          <w:rFonts w:ascii="宋体" w:hAnsi="宋体" w:cs="宋体"/>
          <w:sz w:val="24"/>
        </w:rPr>
      </w:pPr>
      <w:r>
        <w:rPr>
          <w:rFonts w:ascii="宋体" w:hAnsi="宋体" w:cs="宋体" w:hint="eastAsia"/>
          <w:b/>
          <w:sz w:val="24"/>
        </w:rPr>
        <w:t>七、控</w:t>
      </w:r>
      <w:bookmarkStart w:id="0" w:name="OLE_LINK9"/>
      <w:bookmarkStart w:id="1" w:name="OLE_LINK10"/>
      <w:r>
        <w:rPr>
          <w:rFonts w:ascii="宋体" w:hAnsi="宋体" w:cs="宋体" w:hint="eastAsia"/>
          <w:b/>
          <w:sz w:val="24"/>
        </w:rPr>
        <w:t>制价：</w:t>
      </w:r>
      <w:r w:rsidR="003B47B1">
        <w:rPr>
          <w:rFonts w:ascii="宋体" w:hAnsi="宋体" w:cs="宋体"/>
          <w:b/>
          <w:sz w:val="24"/>
        </w:rPr>
        <w:t>3.</w:t>
      </w:r>
      <w:bookmarkEnd w:id="0"/>
      <w:bookmarkEnd w:id="1"/>
      <w:r w:rsidR="003B47B1">
        <w:rPr>
          <w:rFonts w:ascii="宋体" w:hAnsi="宋体" w:cs="宋体"/>
          <w:b/>
          <w:sz w:val="24"/>
        </w:rPr>
        <w:t>2</w:t>
      </w:r>
      <w:r>
        <w:rPr>
          <w:rFonts w:ascii="宋体" w:hAnsi="宋体" w:cs="宋体" w:hint="eastAsia"/>
          <w:b/>
          <w:sz w:val="24"/>
        </w:rPr>
        <w:t>万元。</w:t>
      </w:r>
    </w:p>
    <w:p w:rsidR="00CC6BD6" w:rsidRDefault="00CC6BD6" w:rsidP="00CC6BD6">
      <w:pPr>
        <w:spacing w:line="440" w:lineRule="exact"/>
        <w:rPr>
          <w:rFonts w:ascii="宋体" w:hAnsi="宋体" w:cs="宋体"/>
          <w:sz w:val="24"/>
        </w:rPr>
      </w:pPr>
      <w:r>
        <w:rPr>
          <w:rFonts w:ascii="宋体" w:hAnsi="宋体" w:cs="宋体" w:hint="eastAsia"/>
          <w:sz w:val="24"/>
        </w:rPr>
        <w:t>本次报价包括年检费、电梯配重检验费、两年一检的限速器检测费。</w:t>
      </w:r>
    </w:p>
    <w:p w:rsidR="00B4741E" w:rsidRPr="00B4741E" w:rsidRDefault="00B4741E" w:rsidP="00B4741E">
      <w:pPr>
        <w:pStyle w:val="a0"/>
      </w:pPr>
      <w:r w:rsidRPr="00B4741E">
        <w:rPr>
          <w:rFonts w:hAnsi="宋体" w:cs="宋体" w:hint="eastAsia"/>
          <w:b/>
          <w:sz w:val="24"/>
          <w:szCs w:val="22"/>
        </w:rPr>
        <w:t>八、标书送达时间地点：</w:t>
      </w:r>
      <w:r>
        <w:rPr>
          <w:rFonts w:hint="eastAsia"/>
        </w:rPr>
        <w:t>2025年11月19日，标书送至山东大学（威海）南门门卫室</w:t>
      </w:r>
      <w:bookmarkStart w:id="2" w:name="_GoBack"/>
      <w:bookmarkEnd w:id="2"/>
    </w:p>
    <w:p w:rsidR="00CC6BD6" w:rsidRDefault="00B4741E" w:rsidP="00CC6BD6">
      <w:pPr>
        <w:spacing w:line="400" w:lineRule="exact"/>
        <w:rPr>
          <w:rFonts w:ascii="宋体" w:hAnsi="宋体"/>
          <w:bCs/>
          <w:sz w:val="24"/>
        </w:rPr>
      </w:pPr>
      <w:r>
        <w:rPr>
          <w:rFonts w:ascii="宋体" w:hAnsi="宋体" w:cs="宋体" w:hint="eastAsia"/>
          <w:b/>
          <w:kern w:val="0"/>
          <w:sz w:val="24"/>
        </w:rPr>
        <w:t>九</w:t>
      </w:r>
      <w:r w:rsidR="00CC6BD6">
        <w:rPr>
          <w:rFonts w:ascii="宋体" w:hAnsi="宋体" w:cs="宋体" w:hint="eastAsia"/>
          <w:b/>
          <w:kern w:val="0"/>
          <w:sz w:val="24"/>
        </w:rPr>
        <w:t>、评分办法：</w:t>
      </w:r>
    </w:p>
    <w:p w:rsidR="00CC6BD6" w:rsidRDefault="00CC6BD6" w:rsidP="00CC6BD6">
      <w:pPr>
        <w:spacing w:line="400" w:lineRule="exact"/>
        <w:rPr>
          <w:rFonts w:ascii="宋体" w:hAnsi="宋体"/>
          <w:bCs/>
          <w:sz w:val="24"/>
        </w:rPr>
      </w:pPr>
    </w:p>
    <w:tbl>
      <w:tblPr>
        <w:tblW w:w="9127" w:type="dxa"/>
        <w:jc w:val="center"/>
        <w:tblLayout w:type="fixed"/>
        <w:tblLook w:val="0000" w:firstRow="0" w:lastRow="0" w:firstColumn="0" w:lastColumn="0" w:noHBand="0" w:noVBand="0"/>
      </w:tblPr>
      <w:tblGrid>
        <w:gridCol w:w="2039"/>
        <w:gridCol w:w="936"/>
        <w:gridCol w:w="6152"/>
      </w:tblGrid>
      <w:tr w:rsidR="00CC6BD6" w:rsidTr="000C6F78">
        <w:trPr>
          <w:trHeight w:val="214"/>
          <w:jc w:val="center"/>
        </w:trPr>
        <w:tc>
          <w:tcPr>
            <w:tcW w:w="2039" w:type="dxa"/>
            <w:tcBorders>
              <w:top w:val="single" w:sz="6" w:space="0" w:color="auto"/>
              <w:left w:val="single" w:sz="6" w:space="0" w:color="auto"/>
              <w:bottom w:val="single" w:sz="6" w:space="0" w:color="auto"/>
              <w:right w:val="single" w:sz="6" w:space="0" w:color="auto"/>
            </w:tcBorders>
            <w:vAlign w:val="center"/>
          </w:tcPr>
          <w:p w:rsidR="00CC6BD6" w:rsidRPr="00B4741E" w:rsidRDefault="00CC6BD6" w:rsidP="00B4741E">
            <w:pPr>
              <w:pStyle w:val="ab"/>
              <w:numPr>
                <w:ilvl w:val="0"/>
                <w:numId w:val="4"/>
              </w:numPr>
              <w:autoSpaceDE w:val="0"/>
              <w:autoSpaceDN w:val="0"/>
              <w:adjustRightInd w:val="0"/>
              <w:snapToGrid w:val="0"/>
              <w:spacing w:line="400" w:lineRule="exact"/>
              <w:ind w:firstLineChars="0"/>
              <w:jc w:val="center"/>
              <w:rPr>
                <w:rFonts w:ascii="宋体" w:cs="仿宋"/>
                <w:b/>
                <w:bCs/>
                <w:sz w:val="24"/>
                <w:lang w:val="zh-CN"/>
              </w:rPr>
            </w:pPr>
            <w:r w:rsidRPr="00B4741E">
              <w:rPr>
                <w:rFonts w:ascii="宋体" w:hAnsi="宋体" w:cs="仿宋" w:hint="eastAsia"/>
                <w:b/>
                <w:bCs/>
                <w:sz w:val="24"/>
                <w:lang w:val="zh-CN"/>
              </w:rPr>
              <w:t>评审项目</w:t>
            </w:r>
          </w:p>
        </w:tc>
        <w:tc>
          <w:tcPr>
            <w:tcW w:w="936" w:type="dxa"/>
            <w:tcBorders>
              <w:top w:val="single" w:sz="6" w:space="0" w:color="auto"/>
              <w:left w:val="single" w:sz="6" w:space="0" w:color="auto"/>
              <w:bottom w:val="single" w:sz="6" w:space="0" w:color="auto"/>
              <w:right w:val="single" w:sz="6" w:space="0" w:color="auto"/>
            </w:tcBorders>
            <w:vAlign w:val="center"/>
          </w:tcPr>
          <w:p w:rsidR="00CC6BD6" w:rsidRDefault="00CC6BD6" w:rsidP="000C6F78">
            <w:pPr>
              <w:autoSpaceDE w:val="0"/>
              <w:autoSpaceDN w:val="0"/>
              <w:adjustRightInd w:val="0"/>
              <w:snapToGrid w:val="0"/>
              <w:spacing w:line="400" w:lineRule="exact"/>
              <w:jc w:val="center"/>
              <w:rPr>
                <w:rFonts w:ascii="宋体" w:cs="仿宋"/>
                <w:b/>
                <w:bCs/>
                <w:sz w:val="24"/>
                <w:lang w:val="zh-CN"/>
              </w:rPr>
            </w:pPr>
            <w:r>
              <w:rPr>
                <w:rFonts w:ascii="宋体" w:hAnsi="宋体" w:cs="仿宋" w:hint="eastAsia"/>
                <w:b/>
                <w:bCs/>
                <w:sz w:val="24"/>
                <w:lang w:val="zh-CN"/>
              </w:rPr>
              <w:t>分数</w:t>
            </w:r>
          </w:p>
        </w:tc>
        <w:tc>
          <w:tcPr>
            <w:tcW w:w="6152" w:type="dxa"/>
            <w:tcBorders>
              <w:top w:val="single" w:sz="6" w:space="0" w:color="auto"/>
              <w:left w:val="single" w:sz="6" w:space="0" w:color="auto"/>
              <w:bottom w:val="single" w:sz="6" w:space="0" w:color="auto"/>
              <w:right w:val="single" w:sz="6" w:space="0" w:color="auto"/>
            </w:tcBorders>
            <w:vAlign w:val="center"/>
          </w:tcPr>
          <w:p w:rsidR="00CC6BD6" w:rsidRDefault="00CC6BD6" w:rsidP="000C6F78">
            <w:pPr>
              <w:autoSpaceDE w:val="0"/>
              <w:autoSpaceDN w:val="0"/>
              <w:adjustRightInd w:val="0"/>
              <w:snapToGrid w:val="0"/>
              <w:spacing w:line="400" w:lineRule="exact"/>
              <w:jc w:val="center"/>
              <w:rPr>
                <w:rFonts w:ascii="宋体" w:cs="仿宋"/>
                <w:b/>
                <w:bCs/>
                <w:sz w:val="24"/>
                <w:lang w:val="zh-CN"/>
              </w:rPr>
            </w:pPr>
            <w:r>
              <w:rPr>
                <w:rFonts w:ascii="宋体" w:hAnsi="宋体" w:cs="仿宋" w:hint="eastAsia"/>
                <w:b/>
                <w:bCs/>
                <w:sz w:val="24"/>
                <w:lang w:val="zh-CN"/>
              </w:rPr>
              <w:t>评分标准</w:t>
            </w:r>
          </w:p>
        </w:tc>
      </w:tr>
      <w:tr w:rsidR="00CC6BD6" w:rsidTr="000C6F78">
        <w:trPr>
          <w:trHeight w:val="2058"/>
          <w:jc w:val="center"/>
        </w:trPr>
        <w:tc>
          <w:tcPr>
            <w:tcW w:w="2039" w:type="dxa"/>
            <w:tcBorders>
              <w:top w:val="single" w:sz="6" w:space="0" w:color="auto"/>
              <w:left w:val="single" w:sz="6" w:space="0" w:color="auto"/>
              <w:bottom w:val="single" w:sz="4" w:space="0" w:color="auto"/>
              <w:right w:val="single" w:sz="6" w:space="0" w:color="auto"/>
            </w:tcBorders>
            <w:vAlign w:val="center"/>
          </w:tcPr>
          <w:p w:rsidR="00CC6BD6" w:rsidRPr="00B4741E" w:rsidRDefault="00CC6BD6" w:rsidP="00B4741E">
            <w:pPr>
              <w:pStyle w:val="ab"/>
              <w:numPr>
                <w:ilvl w:val="0"/>
                <w:numId w:val="4"/>
              </w:numPr>
              <w:autoSpaceDE w:val="0"/>
              <w:autoSpaceDN w:val="0"/>
              <w:adjustRightInd w:val="0"/>
              <w:snapToGrid w:val="0"/>
              <w:spacing w:line="400" w:lineRule="exact"/>
              <w:ind w:firstLineChars="0"/>
              <w:jc w:val="center"/>
              <w:rPr>
                <w:rFonts w:ascii="宋体" w:cs="仿宋"/>
                <w:sz w:val="24"/>
                <w:lang w:val="zh-CN"/>
              </w:rPr>
            </w:pPr>
            <w:r w:rsidRPr="00B4741E">
              <w:rPr>
                <w:rFonts w:ascii="宋体" w:hAnsi="宋体" w:cs="仿宋" w:hint="eastAsia"/>
                <w:sz w:val="24"/>
                <w:lang w:val="zh-CN"/>
              </w:rPr>
              <w:t>投标报价</w:t>
            </w:r>
          </w:p>
        </w:tc>
        <w:tc>
          <w:tcPr>
            <w:tcW w:w="936" w:type="dxa"/>
            <w:tcBorders>
              <w:top w:val="single" w:sz="6" w:space="0" w:color="auto"/>
              <w:left w:val="single" w:sz="6" w:space="0" w:color="auto"/>
              <w:bottom w:val="single" w:sz="6" w:space="0" w:color="auto"/>
              <w:right w:val="single" w:sz="6" w:space="0" w:color="auto"/>
            </w:tcBorders>
            <w:vAlign w:val="center"/>
          </w:tcPr>
          <w:p w:rsidR="00CC6BD6" w:rsidRDefault="00B67509" w:rsidP="000C6F78">
            <w:pPr>
              <w:autoSpaceDE w:val="0"/>
              <w:autoSpaceDN w:val="0"/>
              <w:adjustRightInd w:val="0"/>
              <w:snapToGrid w:val="0"/>
              <w:spacing w:line="400" w:lineRule="exact"/>
              <w:jc w:val="center"/>
              <w:rPr>
                <w:rFonts w:ascii="宋体" w:cs="仿宋"/>
                <w:sz w:val="24"/>
                <w:lang w:val="zh-CN"/>
              </w:rPr>
            </w:pPr>
            <w:r>
              <w:rPr>
                <w:rFonts w:ascii="宋体" w:hAnsi="宋体" w:cs="仿宋" w:hint="eastAsia"/>
                <w:sz w:val="24"/>
                <w:lang w:val="zh-CN"/>
              </w:rPr>
              <w:t>3</w:t>
            </w:r>
            <w:r w:rsidR="00CC6BD6">
              <w:rPr>
                <w:rFonts w:ascii="宋体" w:hAnsi="宋体" w:cs="仿宋"/>
                <w:sz w:val="24"/>
                <w:lang w:val="zh-CN"/>
              </w:rPr>
              <w:t>0</w:t>
            </w:r>
          </w:p>
        </w:tc>
        <w:tc>
          <w:tcPr>
            <w:tcW w:w="6152" w:type="dxa"/>
            <w:tcBorders>
              <w:top w:val="single" w:sz="6" w:space="0" w:color="auto"/>
              <w:left w:val="single" w:sz="6" w:space="0" w:color="auto"/>
              <w:bottom w:val="single" w:sz="6" w:space="0" w:color="auto"/>
              <w:right w:val="single" w:sz="6" w:space="0" w:color="auto"/>
            </w:tcBorders>
            <w:vAlign w:val="center"/>
          </w:tcPr>
          <w:p w:rsidR="00CC6BD6" w:rsidRDefault="00CC6BD6" w:rsidP="000C6F78">
            <w:pPr>
              <w:topLinePunct/>
              <w:adjustRightInd w:val="0"/>
              <w:snapToGrid w:val="0"/>
              <w:spacing w:line="400" w:lineRule="exact"/>
              <w:jc w:val="left"/>
              <w:rPr>
                <w:rFonts w:ascii="宋体"/>
                <w:sz w:val="24"/>
                <w:lang w:val="zh-CN"/>
              </w:rPr>
            </w:pPr>
            <w:r>
              <w:rPr>
                <w:rFonts w:ascii="宋体" w:hAnsi="宋体" w:hint="eastAsia"/>
                <w:sz w:val="24"/>
                <w:lang w:val="zh-CN"/>
              </w:rPr>
              <w:t>满足招标文件要求且投标价格最低的投标报价为评标基准价，其价格分为满分。</w:t>
            </w:r>
          </w:p>
          <w:p w:rsidR="00CC6BD6" w:rsidRDefault="00CC6BD6" w:rsidP="000C6F78">
            <w:pPr>
              <w:topLinePunct/>
              <w:adjustRightInd w:val="0"/>
              <w:snapToGrid w:val="0"/>
              <w:spacing w:line="400" w:lineRule="exact"/>
              <w:jc w:val="left"/>
              <w:rPr>
                <w:rFonts w:ascii="宋体"/>
                <w:sz w:val="24"/>
              </w:rPr>
            </w:pPr>
            <w:r>
              <w:rPr>
                <w:rFonts w:ascii="宋体" w:hAnsi="宋体" w:hint="eastAsia"/>
                <w:sz w:val="24"/>
                <w:lang w:val="zh-CN"/>
              </w:rPr>
              <w:t>其它报价得分</w:t>
            </w:r>
            <w:r>
              <w:rPr>
                <w:rFonts w:ascii="宋体" w:hAnsi="宋体"/>
                <w:sz w:val="24"/>
                <w:lang w:val="zh-CN"/>
              </w:rPr>
              <w:t>=</w:t>
            </w:r>
            <w:r>
              <w:rPr>
                <w:rFonts w:ascii="宋体" w:hAnsi="宋体" w:hint="eastAsia"/>
                <w:sz w:val="24"/>
                <w:lang w:val="zh-CN"/>
              </w:rPr>
              <w:t>（评标基准价</w:t>
            </w:r>
            <w:r>
              <w:rPr>
                <w:rFonts w:ascii="宋体" w:hAnsi="宋体"/>
                <w:sz w:val="24"/>
              </w:rPr>
              <w:t>/</w:t>
            </w:r>
            <w:r>
              <w:rPr>
                <w:rFonts w:ascii="宋体" w:hAnsi="宋体" w:hint="eastAsia"/>
                <w:sz w:val="24"/>
                <w:lang w:val="zh-CN"/>
              </w:rPr>
              <w:t>投标报价）×</w:t>
            </w:r>
            <w:r w:rsidR="00B67509">
              <w:rPr>
                <w:rFonts w:ascii="宋体" w:hAnsi="宋体" w:hint="eastAsia"/>
                <w:sz w:val="24"/>
              </w:rPr>
              <w:t>3</w:t>
            </w:r>
            <w:r>
              <w:rPr>
                <w:rFonts w:ascii="宋体" w:hAnsi="宋体" w:hint="eastAsia"/>
                <w:sz w:val="24"/>
              </w:rPr>
              <w:t>0</w:t>
            </w:r>
          </w:p>
          <w:p w:rsidR="00CC6BD6" w:rsidRDefault="00CC6BD6" w:rsidP="000C6F78">
            <w:pPr>
              <w:topLinePunct/>
              <w:adjustRightInd w:val="0"/>
              <w:snapToGrid w:val="0"/>
              <w:spacing w:line="400" w:lineRule="exact"/>
              <w:jc w:val="left"/>
              <w:rPr>
                <w:rFonts w:ascii="宋体" w:cs="仿宋"/>
                <w:sz w:val="24"/>
                <w:lang w:val="zh-CN"/>
              </w:rPr>
            </w:pPr>
            <w:r>
              <w:rPr>
                <w:rFonts w:ascii="宋体" w:hAnsi="宋体" w:hint="eastAsia"/>
                <w:sz w:val="24"/>
                <w:lang w:val="zh-CN"/>
              </w:rPr>
              <w:t>投标报价明显低于成本价或超出招标控制价的投标无效。</w:t>
            </w:r>
          </w:p>
        </w:tc>
      </w:tr>
      <w:tr w:rsidR="00CC6BD6" w:rsidTr="000C6F78">
        <w:trPr>
          <w:trHeight w:val="1289"/>
          <w:jc w:val="center"/>
        </w:trPr>
        <w:tc>
          <w:tcPr>
            <w:tcW w:w="2039" w:type="dxa"/>
            <w:tcBorders>
              <w:top w:val="single" w:sz="4" w:space="0" w:color="auto"/>
              <w:left w:val="single" w:sz="6" w:space="0" w:color="auto"/>
              <w:bottom w:val="single" w:sz="4" w:space="0" w:color="auto"/>
              <w:right w:val="single" w:sz="6" w:space="0" w:color="auto"/>
            </w:tcBorders>
            <w:vAlign w:val="center"/>
          </w:tcPr>
          <w:p w:rsidR="00CC6BD6" w:rsidRPr="00B4741E" w:rsidRDefault="00CC6BD6" w:rsidP="00B4741E">
            <w:pPr>
              <w:pStyle w:val="ab"/>
              <w:numPr>
                <w:ilvl w:val="0"/>
                <w:numId w:val="4"/>
              </w:numPr>
              <w:spacing w:before="100" w:beforeAutospacing="1" w:after="100" w:afterAutospacing="1" w:line="300" w:lineRule="auto"/>
              <w:ind w:firstLineChars="0"/>
              <w:jc w:val="center"/>
              <w:rPr>
                <w:rFonts w:ascii="宋体" w:hAnsi="宋体" w:cs="仿宋"/>
                <w:sz w:val="24"/>
                <w:lang w:val="zh-CN"/>
              </w:rPr>
            </w:pPr>
            <w:proofErr w:type="gramStart"/>
            <w:r w:rsidRPr="00B4741E">
              <w:rPr>
                <w:rFonts w:ascii="宋体" w:hAnsi="宋体" w:cs="仿宋" w:hint="eastAsia"/>
                <w:sz w:val="24"/>
                <w:lang w:val="zh-CN"/>
              </w:rPr>
              <w:t>维保方案</w:t>
            </w:r>
            <w:proofErr w:type="gramEnd"/>
          </w:p>
        </w:tc>
        <w:tc>
          <w:tcPr>
            <w:tcW w:w="936" w:type="dxa"/>
            <w:tcBorders>
              <w:top w:val="single" w:sz="6" w:space="0" w:color="auto"/>
              <w:left w:val="single" w:sz="6" w:space="0" w:color="auto"/>
              <w:bottom w:val="single" w:sz="6" w:space="0" w:color="auto"/>
              <w:right w:val="single" w:sz="6" w:space="0" w:color="auto"/>
            </w:tcBorders>
            <w:vAlign w:val="center"/>
          </w:tcPr>
          <w:p w:rsidR="00CC6BD6" w:rsidRDefault="008A1D21" w:rsidP="008A1D21">
            <w:pPr>
              <w:autoSpaceDE w:val="0"/>
              <w:autoSpaceDN w:val="0"/>
              <w:adjustRightInd w:val="0"/>
              <w:snapToGrid w:val="0"/>
              <w:spacing w:line="400" w:lineRule="exact"/>
              <w:jc w:val="center"/>
              <w:rPr>
                <w:rFonts w:ascii="宋体" w:cs="仿宋"/>
                <w:sz w:val="24"/>
              </w:rPr>
            </w:pPr>
            <w:r>
              <w:rPr>
                <w:rFonts w:ascii="宋体" w:hAnsi="宋体" w:cs="仿宋" w:hint="eastAsia"/>
                <w:sz w:val="24"/>
              </w:rPr>
              <w:t>30</w:t>
            </w:r>
          </w:p>
        </w:tc>
        <w:tc>
          <w:tcPr>
            <w:tcW w:w="6152" w:type="dxa"/>
            <w:tcBorders>
              <w:top w:val="single" w:sz="6" w:space="0" w:color="auto"/>
              <w:left w:val="single" w:sz="6" w:space="0" w:color="auto"/>
              <w:bottom w:val="single" w:sz="6" w:space="0" w:color="auto"/>
              <w:right w:val="single" w:sz="6" w:space="0" w:color="auto"/>
            </w:tcBorders>
            <w:vAlign w:val="center"/>
          </w:tcPr>
          <w:p w:rsidR="00CC6BD6" w:rsidRDefault="00CC6BD6" w:rsidP="000C6F78">
            <w:pPr>
              <w:topLinePunct/>
              <w:adjustRightInd w:val="0"/>
              <w:snapToGrid w:val="0"/>
              <w:spacing w:line="400" w:lineRule="exact"/>
              <w:jc w:val="left"/>
              <w:rPr>
                <w:rFonts w:ascii="宋体" w:hAnsi="宋体"/>
                <w:sz w:val="24"/>
              </w:rPr>
            </w:pPr>
            <w:r>
              <w:rPr>
                <w:rFonts w:ascii="宋体" w:hAnsi="宋体" w:hint="eastAsia"/>
                <w:sz w:val="24"/>
              </w:rPr>
              <w:t>不能满足招标文件实质性要求的为无效投标，能够满足招标文件要求的由评委根据各投标单位提报的方案内容按以下标准打分：</w:t>
            </w:r>
          </w:p>
          <w:p w:rsidR="00CC6BD6" w:rsidRDefault="00CC6BD6" w:rsidP="000C6F78">
            <w:pPr>
              <w:topLinePunct/>
              <w:adjustRightInd w:val="0"/>
              <w:snapToGrid w:val="0"/>
              <w:spacing w:line="400" w:lineRule="exact"/>
              <w:jc w:val="left"/>
              <w:rPr>
                <w:rFonts w:ascii="宋体" w:hAnsi="宋体"/>
                <w:sz w:val="24"/>
              </w:rPr>
            </w:pPr>
            <w:r>
              <w:rPr>
                <w:rFonts w:ascii="宋体" w:hAnsi="宋体" w:hint="eastAsia"/>
                <w:sz w:val="24"/>
              </w:rPr>
              <w:t>优【</w:t>
            </w:r>
            <w:r w:rsidR="008A1D21">
              <w:rPr>
                <w:rFonts w:ascii="宋体" w:hAnsi="宋体" w:hint="eastAsia"/>
                <w:sz w:val="24"/>
              </w:rPr>
              <w:t>21</w:t>
            </w:r>
            <w:r>
              <w:rPr>
                <w:rFonts w:ascii="宋体" w:hAnsi="宋体" w:hint="eastAsia"/>
                <w:sz w:val="24"/>
              </w:rPr>
              <w:t>分-</w:t>
            </w:r>
            <w:r w:rsidR="008A1D21">
              <w:rPr>
                <w:rFonts w:ascii="宋体" w:hAnsi="宋体" w:hint="eastAsia"/>
                <w:sz w:val="24"/>
              </w:rPr>
              <w:t>30</w:t>
            </w:r>
            <w:r>
              <w:rPr>
                <w:rFonts w:ascii="宋体" w:hAnsi="宋体" w:hint="eastAsia"/>
                <w:sz w:val="24"/>
              </w:rPr>
              <w:t>分】：方案详细合理，内容详尽，对实际情况掌握透彻，服务流程、针对本项目提出合理化建议、响应时间等各方面实质性的条款优秀。</w:t>
            </w:r>
          </w:p>
          <w:p w:rsidR="00CC6BD6" w:rsidRDefault="00CC6BD6" w:rsidP="000C6F78">
            <w:pPr>
              <w:topLinePunct/>
              <w:adjustRightInd w:val="0"/>
              <w:snapToGrid w:val="0"/>
              <w:spacing w:line="400" w:lineRule="exact"/>
              <w:jc w:val="left"/>
              <w:rPr>
                <w:rFonts w:ascii="宋体" w:hAnsi="宋体"/>
                <w:sz w:val="24"/>
              </w:rPr>
            </w:pPr>
            <w:r>
              <w:rPr>
                <w:rFonts w:ascii="宋体" w:hAnsi="宋体" w:hint="eastAsia"/>
                <w:sz w:val="24"/>
              </w:rPr>
              <w:t>良【</w:t>
            </w:r>
            <w:r w:rsidR="008A1D21">
              <w:rPr>
                <w:rFonts w:ascii="宋体" w:hAnsi="宋体" w:hint="eastAsia"/>
                <w:sz w:val="24"/>
              </w:rPr>
              <w:t>11</w:t>
            </w:r>
            <w:r>
              <w:rPr>
                <w:rFonts w:ascii="宋体" w:hAnsi="宋体" w:hint="eastAsia"/>
                <w:sz w:val="24"/>
              </w:rPr>
              <w:t>分-</w:t>
            </w:r>
            <w:r w:rsidR="008A1D21">
              <w:rPr>
                <w:rFonts w:ascii="宋体" w:hAnsi="宋体" w:hint="eastAsia"/>
                <w:sz w:val="24"/>
              </w:rPr>
              <w:t>20</w:t>
            </w:r>
            <w:r>
              <w:rPr>
                <w:rFonts w:ascii="宋体" w:hAnsi="宋体" w:hint="eastAsia"/>
                <w:sz w:val="24"/>
              </w:rPr>
              <w:t>分】：方案内容、流程、针对本项目提出合理化建议、响应时间等各方面实质性的条款和保证措施一般，制定的方案不够详细，基本能够满足招标人的实际需求。</w:t>
            </w:r>
          </w:p>
          <w:p w:rsidR="00CC6BD6" w:rsidRDefault="00CC6BD6" w:rsidP="008A1D21">
            <w:pPr>
              <w:topLinePunct/>
              <w:adjustRightInd w:val="0"/>
              <w:snapToGrid w:val="0"/>
              <w:spacing w:line="400" w:lineRule="exact"/>
              <w:jc w:val="left"/>
              <w:rPr>
                <w:rFonts w:ascii="宋体"/>
                <w:sz w:val="24"/>
                <w:lang w:val="zh-CN"/>
              </w:rPr>
            </w:pPr>
            <w:r>
              <w:rPr>
                <w:rFonts w:ascii="宋体" w:hAnsi="宋体" w:hint="eastAsia"/>
                <w:sz w:val="24"/>
              </w:rPr>
              <w:t>一般【</w:t>
            </w:r>
            <w:r w:rsidR="00ED2F46">
              <w:rPr>
                <w:rFonts w:ascii="宋体" w:hAnsi="宋体" w:hint="eastAsia"/>
                <w:sz w:val="24"/>
              </w:rPr>
              <w:t>0</w:t>
            </w:r>
            <w:r>
              <w:rPr>
                <w:rFonts w:ascii="宋体" w:hAnsi="宋体" w:hint="eastAsia"/>
                <w:sz w:val="24"/>
              </w:rPr>
              <w:t>分-</w:t>
            </w:r>
            <w:r w:rsidR="008A1D21">
              <w:rPr>
                <w:rFonts w:ascii="宋体" w:hAnsi="宋体" w:hint="eastAsia"/>
                <w:sz w:val="24"/>
              </w:rPr>
              <w:t>10</w:t>
            </w:r>
            <w:r>
              <w:rPr>
                <w:rFonts w:ascii="宋体" w:hAnsi="宋体" w:hint="eastAsia"/>
                <w:sz w:val="24"/>
              </w:rPr>
              <w:t>分】：方案存在瑕疵，内容、工作标准、服务流程、针对本项目提出合理化建议、响应时间等各方面实质性的条款和保证措施不完善；制定的方案有欠缺。</w:t>
            </w:r>
          </w:p>
        </w:tc>
      </w:tr>
      <w:tr w:rsidR="00CC6BD6" w:rsidTr="000C6F78">
        <w:trPr>
          <w:trHeight w:val="1289"/>
          <w:jc w:val="center"/>
        </w:trPr>
        <w:tc>
          <w:tcPr>
            <w:tcW w:w="2039" w:type="dxa"/>
            <w:tcBorders>
              <w:top w:val="single" w:sz="4" w:space="0" w:color="auto"/>
              <w:left w:val="single" w:sz="6" w:space="0" w:color="auto"/>
              <w:bottom w:val="single" w:sz="4" w:space="0" w:color="auto"/>
              <w:right w:val="single" w:sz="6" w:space="0" w:color="auto"/>
            </w:tcBorders>
            <w:vAlign w:val="center"/>
          </w:tcPr>
          <w:p w:rsidR="00CC6BD6" w:rsidRPr="00B4741E" w:rsidRDefault="00CC6BD6" w:rsidP="00B4741E">
            <w:pPr>
              <w:pStyle w:val="ab"/>
              <w:numPr>
                <w:ilvl w:val="0"/>
                <w:numId w:val="4"/>
              </w:numPr>
              <w:spacing w:before="100" w:beforeAutospacing="1" w:after="100" w:afterAutospacing="1" w:line="300" w:lineRule="auto"/>
              <w:ind w:firstLineChars="0"/>
              <w:jc w:val="center"/>
              <w:rPr>
                <w:rFonts w:ascii="宋体" w:hAnsi="宋体" w:cs="仿宋"/>
                <w:sz w:val="24"/>
                <w:lang w:val="zh-CN"/>
              </w:rPr>
            </w:pPr>
            <w:proofErr w:type="gramStart"/>
            <w:r w:rsidRPr="00B4741E">
              <w:rPr>
                <w:rFonts w:ascii="宋体" w:hAnsi="宋体" w:cs="仿宋" w:hint="eastAsia"/>
                <w:sz w:val="24"/>
                <w:lang w:val="zh-CN"/>
              </w:rPr>
              <w:t>维保业绩</w:t>
            </w:r>
            <w:proofErr w:type="gramEnd"/>
          </w:p>
        </w:tc>
        <w:tc>
          <w:tcPr>
            <w:tcW w:w="936" w:type="dxa"/>
            <w:tcBorders>
              <w:top w:val="single" w:sz="6" w:space="0" w:color="auto"/>
              <w:left w:val="single" w:sz="6" w:space="0" w:color="auto"/>
              <w:bottom w:val="single" w:sz="6" w:space="0" w:color="auto"/>
              <w:right w:val="single" w:sz="6" w:space="0" w:color="auto"/>
            </w:tcBorders>
            <w:vAlign w:val="center"/>
          </w:tcPr>
          <w:p w:rsidR="00CC6BD6" w:rsidRDefault="00CC6BD6" w:rsidP="000C6F78">
            <w:pPr>
              <w:autoSpaceDE w:val="0"/>
              <w:autoSpaceDN w:val="0"/>
              <w:adjustRightInd w:val="0"/>
              <w:snapToGrid w:val="0"/>
              <w:spacing w:line="400" w:lineRule="exact"/>
              <w:jc w:val="center"/>
              <w:rPr>
                <w:rFonts w:ascii="宋体" w:hAnsi="宋体" w:cs="仿宋"/>
                <w:sz w:val="24"/>
                <w:lang w:val="zh-CN"/>
              </w:rPr>
            </w:pPr>
            <w:r>
              <w:rPr>
                <w:rFonts w:ascii="宋体" w:hAnsi="宋体" w:cs="仿宋" w:hint="eastAsia"/>
                <w:sz w:val="24"/>
                <w:lang w:val="zh-CN"/>
              </w:rPr>
              <w:t>10</w:t>
            </w:r>
          </w:p>
        </w:tc>
        <w:tc>
          <w:tcPr>
            <w:tcW w:w="6152" w:type="dxa"/>
            <w:tcBorders>
              <w:top w:val="single" w:sz="6" w:space="0" w:color="auto"/>
              <w:left w:val="single" w:sz="6" w:space="0" w:color="auto"/>
              <w:bottom w:val="single" w:sz="6" w:space="0" w:color="auto"/>
              <w:right w:val="single" w:sz="6" w:space="0" w:color="auto"/>
            </w:tcBorders>
            <w:vAlign w:val="center"/>
          </w:tcPr>
          <w:p w:rsidR="00CC6BD6" w:rsidRDefault="00CC6BD6" w:rsidP="000C6F78">
            <w:pPr>
              <w:spacing w:line="400" w:lineRule="exact"/>
              <w:rPr>
                <w:rFonts w:ascii="等线" w:hAnsi="等线"/>
                <w:spacing w:val="6"/>
                <w:sz w:val="24"/>
              </w:rPr>
            </w:pPr>
            <w:r>
              <w:rPr>
                <w:rFonts w:ascii="等线" w:hAnsi="等线" w:hint="eastAsia"/>
                <w:spacing w:val="6"/>
                <w:sz w:val="24"/>
              </w:rPr>
              <w:t>提供近三年同类项目的合同业绩，投标文件需附合同的复印</w:t>
            </w:r>
            <w:r>
              <w:rPr>
                <w:rFonts w:ascii="等线" w:hAnsi="等线"/>
                <w:spacing w:val="6"/>
                <w:sz w:val="24"/>
              </w:rPr>
              <w:t>件</w:t>
            </w:r>
            <w:r>
              <w:rPr>
                <w:rFonts w:ascii="等线" w:hAnsi="等线" w:hint="eastAsia"/>
                <w:spacing w:val="6"/>
                <w:sz w:val="24"/>
              </w:rPr>
              <w:t>。合同原件现场予以核对查验。无法提供原件核对的不予得分。每有一项得</w:t>
            </w:r>
            <w:r w:rsidR="00ED2F46">
              <w:rPr>
                <w:rFonts w:ascii="等线" w:hAnsi="等线" w:hint="eastAsia"/>
                <w:spacing w:val="6"/>
                <w:sz w:val="24"/>
              </w:rPr>
              <w:t>1</w:t>
            </w:r>
            <w:r>
              <w:rPr>
                <w:rFonts w:ascii="等线" w:hAnsi="等线" w:hint="eastAsia"/>
                <w:spacing w:val="6"/>
                <w:sz w:val="24"/>
              </w:rPr>
              <w:t>分，最多得</w:t>
            </w:r>
            <w:r>
              <w:rPr>
                <w:rFonts w:ascii="等线" w:hAnsi="等线" w:hint="eastAsia"/>
                <w:spacing w:val="6"/>
                <w:sz w:val="24"/>
              </w:rPr>
              <w:t>10</w:t>
            </w:r>
            <w:r>
              <w:rPr>
                <w:rFonts w:ascii="等线" w:hAnsi="等线" w:hint="eastAsia"/>
                <w:spacing w:val="6"/>
                <w:sz w:val="24"/>
              </w:rPr>
              <w:t>分。</w:t>
            </w:r>
          </w:p>
          <w:p w:rsidR="00CC6BD6" w:rsidRDefault="00CC6BD6" w:rsidP="000C6F78">
            <w:pPr>
              <w:pStyle w:val="a0"/>
              <w:spacing w:line="440" w:lineRule="exact"/>
              <w:textAlignment w:val="auto"/>
              <w:rPr>
                <w:rFonts w:ascii="等线" w:hAnsi="等线"/>
                <w:spacing w:val="6"/>
                <w:sz w:val="24"/>
                <w:szCs w:val="24"/>
              </w:rPr>
            </w:pPr>
            <w:r>
              <w:rPr>
                <w:rFonts w:ascii="等线" w:hAnsi="等线" w:hint="eastAsia"/>
                <w:spacing w:val="6"/>
                <w:sz w:val="24"/>
                <w:szCs w:val="24"/>
              </w:rPr>
              <w:t>1</w:t>
            </w:r>
            <w:r>
              <w:rPr>
                <w:rFonts w:ascii="等线" w:hAnsi="等线" w:hint="eastAsia"/>
                <w:spacing w:val="6"/>
                <w:sz w:val="24"/>
                <w:szCs w:val="24"/>
              </w:rPr>
              <w:t>、近三年是指从开标日向前推算三年，以此类推，精确到日；</w:t>
            </w:r>
            <w:r w:rsidR="00ED2F46">
              <w:rPr>
                <w:rFonts w:ascii="等线" w:hAnsi="等线" w:hint="eastAsia"/>
                <w:spacing w:val="6"/>
                <w:sz w:val="24"/>
                <w:szCs w:val="24"/>
              </w:rPr>
              <w:t>时间以合同签订为准</w:t>
            </w:r>
          </w:p>
          <w:p w:rsidR="00CC6BD6" w:rsidRDefault="00CC6BD6" w:rsidP="00432F11">
            <w:pPr>
              <w:pStyle w:val="a0"/>
            </w:pPr>
            <w:r>
              <w:rPr>
                <w:rFonts w:ascii="等线" w:hAnsi="等线" w:hint="eastAsia"/>
                <w:spacing w:val="6"/>
                <w:sz w:val="24"/>
                <w:szCs w:val="24"/>
              </w:rPr>
              <w:t>2</w:t>
            </w:r>
            <w:r>
              <w:rPr>
                <w:rFonts w:ascii="等线" w:hAnsi="等线" w:hint="eastAsia"/>
                <w:spacing w:val="6"/>
                <w:sz w:val="24"/>
                <w:szCs w:val="24"/>
              </w:rPr>
              <w:t>、同类项目指电梯维保。</w:t>
            </w:r>
          </w:p>
        </w:tc>
      </w:tr>
      <w:tr w:rsidR="00CC6BD6" w:rsidTr="000C6F78">
        <w:trPr>
          <w:trHeight w:val="1289"/>
          <w:jc w:val="center"/>
        </w:trPr>
        <w:tc>
          <w:tcPr>
            <w:tcW w:w="2039" w:type="dxa"/>
            <w:tcBorders>
              <w:top w:val="single" w:sz="4" w:space="0" w:color="auto"/>
              <w:left w:val="single" w:sz="6" w:space="0" w:color="auto"/>
              <w:bottom w:val="single" w:sz="4" w:space="0" w:color="auto"/>
              <w:right w:val="single" w:sz="6" w:space="0" w:color="auto"/>
            </w:tcBorders>
            <w:vAlign w:val="center"/>
          </w:tcPr>
          <w:p w:rsidR="00CC6BD6" w:rsidRPr="00B4741E" w:rsidRDefault="00CC6BD6" w:rsidP="00B4741E">
            <w:pPr>
              <w:pStyle w:val="ab"/>
              <w:numPr>
                <w:ilvl w:val="0"/>
                <w:numId w:val="4"/>
              </w:numPr>
              <w:spacing w:before="100" w:beforeAutospacing="1" w:after="100" w:afterAutospacing="1" w:line="300" w:lineRule="auto"/>
              <w:ind w:firstLineChars="0"/>
              <w:jc w:val="center"/>
              <w:rPr>
                <w:rFonts w:ascii="宋体" w:hAnsi="宋体" w:cs="仿宋"/>
                <w:sz w:val="24"/>
                <w:lang w:val="zh-CN"/>
              </w:rPr>
            </w:pPr>
            <w:r w:rsidRPr="00B4741E">
              <w:rPr>
                <w:rFonts w:ascii="宋体" w:hAnsi="宋体" w:hint="eastAsia"/>
                <w:sz w:val="24"/>
              </w:rPr>
              <w:lastRenderedPageBreak/>
              <w:t>企业</w:t>
            </w:r>
            <w:r w:rsidR="00B434F1" w:rsidRPr="00B4741E">
              <w:rPr>
                <w:rFonts w:ascii="宋体" w:hAnsi="宋体" w:hint="eastAsia"/>
                <w:sz w:val="24"/>
              </w:rPr>
              <w:t>实力</w:t>
            </w:r>
          </w:p>
        </w:tc>
        <w:tc>
          <w:tcPr>
            <w:tcW w:w="936" w:type="dxa"/>
            <w:tcBorders>
              <w:top w:val="single" w:sz="6" w:space="0" w:color="auto"/>
              <w:left w:val="single" w:sz="6" w:space="0" w:color="auto"/>
              <w:bottom w:val="single" w:sz="6" w:space="0" w:color="auto"/>
              <w:right w:val="single" w:sz="6" w:space="0" w:color="auto"/>
            </w:tcBorders>
            <w:vAlign w:val="center"/>
          </w:tcPr>
          <w:p w:rsidR="00CC6BD6" w:rsidRDefault="00CC6BD6" w:rsidP="00B67509">
            <w:pPr>
              <w:autoSpaceDE w:val="0"/>
              <w:autoSpaceDN w:val="0"/>
              <w:adjustRightInd w:val="0"/>
              <w:snapToGrid w:val="0"/>
              <w:spacing w:line="400" w:lineRule="exact"/>
              <w:jc w:val="center"/>
              <w:rPr>
                <w:rFonts w:ascii="宋体" w:cs="仿宋"/>
                <w:sz w:val="24"/>
              </w:rPr>
            </w:pPr>
            <w:r>
              <w:rPr>
                <w:rFonts w:ascii="宋体" w:cs="仿宋" w:hint="eastAsia"/>
                <w:sz w:val="24"/>
              </w:rPr>
              <w:t>1</w:t>
            </w:r>
            <w:r w:rsidR="00B67509">
              <w:rPr>
                <w:rFonts w:ascii="宋体" w:cs="仿宋" w:hint="eastAsia"/>
                <w:sz w:val="24"/>
              </w:rPr>
              <w:t>6</w:t>
            </w:r>
          </w:p>
        </w:tc>
        <w:tc>
          <w:tcPr>
            <w:tcW w:w="6152" w:type="dxa"/>
            <w:tcBorders>
              <w:top w:val="single" w:sz="6" w:space="0" w:color="auto"/>
              <w:left w:val="single" w:sz="6" w:space="0" w:color="auto"/>
              <w:bottom w:val="single" w:sz="6" w:space="0" w:color="auto"/>
              <w:right w:val="single" w:sz="6" w:space="0" w:color="auto"/>
            </w:tcBorders>
            <w:vAlign w:val="center"/>
          </w:tcPr>
          <w:p w:rsidR="00CC6BD6" w:rsidRDefault="00CC6BD6" w:rsidP="00CC6BD6">
            <w:pPr>
              <w:numPr>
                <w:ilvl w:val="0"/>
                <w:numId w:val="2"/>
              </w:numPr>
              <w:spacing w:line="440" w:lineRule="exact"/>
              <w:rPr>
                <w:rFonts w:ascii="宋体" w:hAnsi="宋体" w:cs="宋体"/>
                <w:sz w:val="24"/>
              </w:rPr>
            </w:pPr>
            <w:r>
              <w:rPr>
                <w:rFonts w:ascii="宋体" w:hAnsi="宋体" w:cs="宋体" w:hint="eastAsia"/>
                <w:sz w:val="24"/>
              </w:rPr>
              <w:t>体系认证：通过质量管理体系、环境管理体系、职业健康安全管理体系认证，且在有效期内，每提供一份认证材料得2分，最多得6分；</w:t>
            </w:r>
          </w:p>
          <w:p w:rsidR="00CC6BD6" w:rsidRDefault="00CC6BD6" w:rsidP="00B67509">
            <w:pPr>
              <w:numPr>
                <w:ilvl w:val="0"/>
                <w:numId w:val="2"/>
              </w:numPr>
              <w:spacing w:line="440" w:lineRule="exact"/>
              <w:rPr>
                <w:rFonts w:ascii="宋体" w:hAnsi="宋体" w:cs="宋体"/>
                <w:sz w:val="24"/>
              </w:rPr>
            </w:pPr>
            <w:r>
              <w:rPr>
                <w:rFonts w:ascii="宋体" w:hAnsi="宋体" w:cs="宋体" w:hint="eastAsia"/>
                <w:sz w:val="24"/>
              </w:rPr>
              <w:t>投标人可免费安装电梯物联网远程监控系统的，得</w:t>
            </w:r>
            <w:r w:rsidR="00621022">
              <w:rPr>
                <w:rFonts w:ascii="宋体" w:hAnsi="宋体" w:cs="宋体" w:hint="eastAsia"/>
                <w:sz w:val="24"/>
              </w:rPr>
              <w:t>4</w:t>
            </w:r>
            <w:r>
              <w:rPr>
                <w:rFonts w:ascii="宋体" w:hAnsi="宋体" w:cs="宋体" w:hint="eastAsia"/>
                <w:sz w:val="24"/>
              </w:rPr>
              <w:t>分。投标人应提供相应的承诺书，否则不得分。</w:t>
            </w:r>
          </w:p>
          <w:p w:rsidR="00621022" w:rsidRPr="00621022" w:rsidRDefault="00621022" w:rsidP="00B434F1">
            <w:pPr>
              <w:pStyle w:val="a0"/>
            </w:pPr>
            <w:r>
              <w:rPr>
                <w:rFonts w:hint="eastAsia"/>
              </w:rPr>
              <w:t>3、</w:t>
            </w:r>
            <w:r w:rsidR="00B434F1">
              <w:rPr>
                <w:rFonts w:hint="eastAsia"/>
              </w:rPr>
              <w:t>近两年</w:t>
            </w:r>
            <w:r>
              <w:rPr>
                <w:rFonts w:hint="eastAsia"/>
              </w:rPr>
              <w:t>获得省市级技能大赛</w:t>
            </w:r>
            <w:r w:rsidR="000C6F78">
              <w:rPr>
                <w:rFonts w:hint="eastAsia"/>
              </w:rPr>
              <w:t>获得</w:t>
            </w:r>
            <w:r>
              <w:rPr>
                <w:rFonts w:hint="eastAsia"/>
              </w:rPr>
              <w:t>冠军的，</w:t>
            </w:r>
            <w:r w:rsidR="00B434F1">
              <w:rPr>
                <w:rFonts w:hint="eastAsia"/>
              </w:rPr>
              <w:t>个人</w:t>
            </w:r>
            <w:r>
              <w:rPr>
                <w:rFonts w:hint="eastAsia"/>
              </w:rPr>
              <w:t>每项得</w:t>
            </w:r>
            <w:r w:rsidR="00B434F1">
              <w:rPr>
                <w:rFonts w:hint="eastAsia"/>
              </w:rPr>
              <w:t>2</w:t>
            </w:r>
            <w:r>
              <w:rPr>
                <w:rFonts w:hint="eastAsia"/>
              </w:rPr>
              <w:t>分，</w:t>
            </w:r>
            <w:r w:rsidR="003E3401">
              <w:rPr>
                <w:rFonts w:hint="eastAsia"/>
              </w:rPr>
              <w:t>团体</w:t>
            </w:r>
            <w:r w:rsidR="00B434F1">
              <w:rPr>
                <w:rFonts w:hint="eastAsia"/>
              </w:rPr>
              <w:t>每项得4分，</w:t>
            </w:r>
            <w:r>
              <w:rPr>
                <w:rFonts w:hint="eastAsia"/>
              </w:rPr>
              <w:t>最高得6分。</w:t>
            </w:r>
          </w:p>
        </w:tc>
      </w:tr>
      <w:tr w:rsidR="00CC6BD6" w:rsidTr="000C6F78">
        <w:trPr>
          <w:trHeight w:val="1289"/>
          <w:jc w:val="center"/>
        </w:trPr>
        <w:tc>
          <w:tcPr>
            <w:tcW w:w="2039" w:type="dxa"/>
            <w:tcBorders>
              <w:top w:val="single" w:sz="4" w:space="0" w:color="auto"/>
              <w:left w:val="single" w:sz="6" w:space="0" w:color="auto"/>
              <w:bottom w:val="single" w:sz="4" w:space="0" w:color="auto"/>
              <w:right w:val="single" w:sz="6" w:space="0" w:color="auto"/>
            </w:tcBorders>
            <w:vAlign w:val="center"/>
          </w:tcPr>
          <w:p w:rsidR="00CC6BD6" w:rsidRPr="00B4741E" w:rsidRDefault="00CC6BD6" w:rsidP="00B4741E">
            <w:pPr>
              <w:pStyle w:val="ab"/>
              <w:numPr>
                <w:ilvl w:val="0"/>
                <w:numId w:val="4"/>
              </w:numPr>
              <w:spacing w:line="440" w:lineRule="exact"/>
              <w:ind w:firstLineChars="0"/>
              <w:rPr>
                <w:rFonts w:ascii="宋体" w:hAnsi="宋体" w:cs="宋体"/>
                <w:sz w:val="24"/>
                <w:lang w:val="zh-CN"/>
              </w:rPr>
            </w:pPr>
            <w:r w:rsidRPr="00B4741E">
              <w:rPr>
                <w:rFonts w:ascii="宋体" w:hAnsi="宋体" w:cs="宋体" w:hint="eastAsia"/>
                <w:sz w:val="24"/>
              </w:rPr>
              <w:t>拟派服务团队</w:t>
            </w:r>
          </w:p>
        </w:tc>
        <w:tc>
          <w:tcPr>
            <w:tcW w:w="936" w:type="dxa"/>
            <w:tcBorders>
              <w:top w:val="single" w:sz="6" w:space="0" w:color="auto"/>
              <w:left w:val="single" w:sz="6" w:space="0" w:color="auto"/>
              <w:bottom w:val="single" w:sz="6" w:space="0" w:color="auto"/>
              <w:right w:val="single" w:sz="6" w:space="0" w:color="auto"/>
            </w:tcBorders>
            <w:vAlign w:val="center"/>
          </w:tcPr>
          <w:p w:rsidR="00CC6BD6" w:rsidRDefault="00CC6BD6" w:rsidP="00B67509">
            <w:pPr>
              <w:spacing w:line="440" w:lineRule="exact"/>
              <w:jc w:val="center"/>
              <w:rPr>
                <w:rFonts w:ascii="宋体" w:hAnsi="宋体" w:cs="宋体"/>
                <w:sz w:val="24"/>
              </w:rPr>
            </w:pPr>
            <w:r>
              <w:rPr>
                <w:rFonts w:ascii="宋体" w:hAnsi="宋体" w:cs="宋体" w:hint="eastAsia"/>
                <w:sz w:val="24"/>
              </w:rPr>
              <w:t>1</w:t>
            </w:r>
            <w:r w:rsidR="00B67509">
              <w:rPr>
                <w:rFonts w:ascii="宋体" w:hAnsi="宋体" w:cs="宋体" w:hint="eastAsia"/>
                <w:sz w:val="24"/>
              </w:rPr>
              <w:t>4</w:t>
            </w:r>
          </w:p>
        </w:tc>
        <w:tc>
          <w:tcPr>
            <w:tcW w:w="6152" w:type="dxa"/>
            <w:tcBorders>
              <w:top w:val="single" w:sz="6" w:space="0" w:color="auto"/>
              <w:left w:val="single" w:sz="6" w:space="0" w:color="auto"/>
              <w:bottom w:val="single" w:sz="6" w:space="0" w:color="auto"/>
              <w:right w:val="single" w:sz="6" w:space="0" w:color="auto"/>
            </w:tcBorders>
            <w:vAlign w:val="center"/>
          </w:tcPr>
          <w:p w:rsidR="00CC6BD6" w:rsidRDefault="00CC6BD6" w:rsidP="000C6F78">
            <w:pPr>
              <w:autoSpaceDE w:val="0"/>
              <w:autoSpaceDN w:val="0"/>
              <w:adjustRightInd w:val="0"/>
              <w:snapToGrid w:val="0"/>
              <w:spacing w:line="400" w:lineRule="exact"/>
              <w:rPr>
                <w:rFonts w:ascii="宋体" w:hAnsi="宋体"/>
                <w:sz w:val="24"/>
                <w:lang w:val="zh-CN"/>
              </w:rPr>
            </w:pPr>
            <w:r>
              <w:rPr>
                <w:rFonts w:ascii="宋体" w:hAnsi="宋体" w:hint="eastAsia"/>
                <w:sz w:val="24"/>
                <w:lang w:val="zh-CN"/>
              </w:rPr>
              <w:t>由评委根据各报价单</w:t>
            </w:r>
            <w:proofErr w:type="gramStart"/>
            <w:r>
              <w:rPr>
                <w:rFonts w:ascii="宋体" w:hAnsi="宋体" w:hint="eastAsia"/>
                <w:sz w:val="24"/>
                <w:lang w:val="zh-CN"/>
              </w:rPr>
              <w:t>位拟派服</w:t>
            </w:r>
            <w:proofErr w:type="gramEnd"/>
            <w:r>
              <w:rPr>
                <w:rFonts w:ascii="宋体" w:hAnsi="宋体" w:hint="eastAsia"/>
                <w:sz w:val="24"/>
                <w:lang w:val="zh-CN"/>
              </w:rPr>
              <w:t>务团队的情况按以下标准进行打分：</w:t>
            </w:r>
          </w:p>
          <w:p w:rsidR="00CC6BD6" w:rsidRDefault="00CC6BD6" w:rsidP="000C6F78">
            <w:pPr>
              <w:autoSpaceDE w:val="0"/>
              <w:autoSpaceDN w:val="0"/>
              <w:adjustRightInd w:val="0"/>
              <w:snapToGrid w:val="0"/>
              <w:spacing w:line="400" w:lineRule="exact"/>
              <w:rPr>
                <w:rFonts w:ascii="宋体" w:hAnsi="宋体"/>
                <w:sz w:val="24"/>
                <w:lang w:val="zh-CN"/>
              </w:rPr>
            </w:pPr>
            <w:r>
              <w:rPr>
                <w:rFonts w:ascii="宋体" w:hAnsi="宋体" w:hint="eastAsia"/>
                <w:sz w:val="24"/>
                <w:lang w:val="zh-CN"/>
              </w:rPr>
              <w:t>【</w:t>
            </w:r>
            <w:r w:rsidR="00B67509">
              <w:rPr>
                <w:rFonts w:ascii="宋体" w:hAnsi="宋体" w:hint="eastAsia"/>
                <w:sz w:val="24"/>
              </w:rPr>
              <w:t>10</w:t>
            </w:r>
            <w:r>
              <w:rPr>
                <w:rFonts w:ascii="宋体" w:hAnsi="宋体" w:hint="eastAsia"/>
                <w:sz w:val="24"/>
                <w:lang w:val="zh-CN"/>
              </w:rPr>
              <w:t>分-</w:t>
            </w:r>
            <w:r w:rsidR="00ED2F46">
              <w:rPr>
                <w:rFonts w:ascii="宋体" w:hAnsi="宋体" w:hint="eastAsia"/>
                <w:sz w:val="24"/>
                <w:lang w:val="zh-CN"/>
              </w:rPr>
              <w:t>1</w:t>
            </w:r>
            <w:r w:rsidR="00B67509">
              <w:rPr>
                <w:rFonts w:ascii="宋体" w:hAnsi="宋体" w:hint="eastAsia"/>
                <w:sz w:val="24"/>
                <w:lang w:val="zh-CN"/>
              </w:rPr>
              <w:t>4</w:t>
            </w:r>
            <w:r>
              <w:rPr>
                <w:rFonts w:ascii="宋体" w:hAnsi="宋体" w:hint="eastAsia"/>
                <w:sz w:val="24"/>
                <w:lang w:val="zh-CN"/>
              </w:rPr>
              <w:t>分】：报价单</w:t>
            </w:r>
            <w:proofErr w:type="gramStart"/>
            <w:r>
              <w:rPr>
                <w:rFonts w:ascii="宋体" w:hAnsi="宋体" w:hint="eastAsia"/>
                <w:sz w:val="24"/>
                <w:lang w:val="zh-CN"/>
              </w:rPr>
              <w:t>位拟派服</w:t>
            </w:r>
            <w:proofErr w:type="gramEnd"/>
            <w:r>
              <w:rPr>
                <w:rFonts w:ascii="宋体" w:hAnsi="宋体" w:hint="eastAsia"/>
                <w:sz w:val="24"/>
                <w:lang w:val="zh-CN"/>
              </w:rPr>
              <w:t>务人员数量充足，从业经历丰富，岗位安排合理，团队整体实力强；</w:t>
            </w:r>
          </w:p>
          <w:p w:rsidR="00CC6BD6" w:rsidRDefault="00CC6BD6" w:rsidP="000C6F78">
            <w:pPr>
              <w:autoSpaceDE w:val="0"/>
              <w:autoSpaceDN w:val="0"/>
              <w:adjustRightInd w:val="0"/>
              <w:snapToGrid w:val="0"/>
              <w:spacing w:line="400" w:lineRule="exact"/>
              <w:rPr>
                <w:rFonts w:ascii="宋体" w:hAnsi="宋体"/>
                <w:sz w:val="24"/>
                <w:lang w:val="zh-CN"/>
              </w:rPr>
            </w:pPr>
            <w:r>
              <w:rPr>
                <w:rFonts w:ascii="宋体" w:hAnsi="宋体" w:hint="eastAsia"/>
                <w:sz w:val="24"/>
                <w:lang w:val="zh-CN"/>
              </w:rPr>
              <w:t>【</w:t>
            </w:r>
            <w:r w:rsidR="00B67509">
              <w:rPr>
                <w:rFonts w:ascii="宋体" w:hAnsi="宋体" w:hint="eastAsia"/>
                <w:sz w:val="24"/>
              </w:rPr>
              <w:t>5</w:t>
            </w:r>
            <w:r>
              <w:rPr>
                <w:rFonts w:ascii="宋体" w:hAnsi="宋体" w:hint="eastAsia"/>
                <w:sz w:val="24"/>
                <w:lang w:val="zh-CN"/>
              </w:rPr>
              <w:t>分-</w:t>
            </w:r>
            <w:r w:rsidR="00B67509">
              <w:rPr>
                <w:rFonts w:ascii="宋体" w:hAnsi="宋体" w:hint="eastAsia"/>
                <w:sz w:val="24"/>
              </w:rPr>
              <w:t>9</w:t>
            </w:r>
            <w:r>
              <w:rPr>
                <w:rFonts w:ascii="宋体" w:hAnsi="宋体" w:hint="eastAsia"/>
                <w:sz w:val="24"/>
                <w:lang w:val="zh-CN"/>
              </w:rPr>
              <w:t>分】：报价单</w:t>
            </w:r>
            <w:proofErr w:type="gramStart"/>
            <w:r>
              <w:rPr>
                <w:rFonts w:ascii="宋体" w:hAnsi="宋体" w:hint="eastAsia"/>
                <w:sz w:val="24"/>
                <w:lang w:val="zh-CN"/>
              </w:rPr>
              <w:t>位拟派服</w:t>
            </w:r>
            <w:proofErr w:type="gramEnd"/>
            <w:r>
              <w:rPr>
                <w:rFonts w:ascii="宋体" w:hAnsi="宋体" w:hint="eastAsia"/>
                <w:sz w:val="24"/>
                <w:lang w:val="zh-CN"/>
              </w:rPr>
              <w:t>务人员数量多，从业经历较丰富，岗位安排较合理，团队整体实力较强；</w:t>
            </w:r>
          </w:p>
          <w:p w:rsidR="00CC6BD6" w:rsidRDefault="00CC6BD6" w:rsidP="000C6F78">
            <w:pPr>
              <w:autoSpaceDE w:val="0"/>
              <w:autoSpaceDN w:val="0"/>
              <w:adjustRightInd w:val="0"/>
              <w:snapToGrid w:val="0"/>
              <w:spacing w:line="400" w:lineRule="exact"/>
              <w:rPr>
                <w:rFonts w:ascii="宋体" w:hAnsi="宋体"/>
                <w:sz w:val="24"/>
                <w:lang w:val="zh-CN"/>
              </w:rPr>
            </w:pPr>
            <w:r>
              <w:rPr>
                <w:rFonts w:ascii="宋体" w:hAnsi="宋体" w:hint="eastAsia"/>
                <w:sz w:val="24"/>
                <w:lang w:val="zh-CN"/>
              </w:rPr>
              <w:t>【</w:t>
            </w:r>
            <w:r w:rsidR="00ED2F46">
              <w:rPr>
                <w:rFonts w:ascii="宋体" w:hAnsi="宋体" w:hint="eastAsia"/>
                <w:sz w:val="24"/>
                <w:lang w:val="zh-CN"/>
              </w:rPr>
              <w:t>0</w:t>
            </w:r>
            <w:r>
              <w:rPr>
                <w:rFonts w:ascii="宋体" w:hAnsi="宋体" w:hint="eastAsia"/>
                <w:sz w:val="24"/>
                <w:lang w:val="zh-CN"/>
              </w:rPr>
              <w:t>分-</w:t>
            </w:r>
            <w:r w:rsidR="00B67509">
              <w:rPr>
                <w:rFonts w:ascii="宋体" w:hAnsi="宋体" w:hint="eastAsia"/>
                <w:sz w:val="24"/>
              </w:rPr>
              <w:t>4</w:t>
            </w:r>
            <w:r>
              <w:rPr>
                <w:rFonts w:ascii="宋体" w:hAnsi="宋体" w:hint="eastAsia"/>
                <w:sz w:val="24"/>
                <w:lang w:val="zh-CN"/>
              </w:rPr>
              <w:t>分】：报价单</w:t>
            </w:r>
            <w:proofErr w:type="gramStart"/>
            <w:r>
              <w:rPr>
                <w:rFonts w:ascii="宋体" w:hAnsi="宋体" w:hint="eastAsia"/>
                <w:sz w:val="24"/>
                <w:lang w:val="zh-CN"/>
              </w:rPr>
              <w:t>位拟派服</w:t>
            </w:r>
            <w:proofErr w:type="gramEnd"/>
            <w:r>
              <w:rPr>
                <w:rFonts w:ascii="宋体" w:hAnsi="宋体" w:hint="eastAsia"/>
                <w:sz w:val="24"/>
                <w:lang w:val="zh-CN"/>
              </w:rPr>
              <w:t>务人员数量满足要求，团队整体水平能基本满足实际工作需求。</w:t>
            </w:r>
          </w:p>
          <w:p w:rsidR="00CC6BD6" w:rsidRDefault="00CC6BD6" w:rsidP="000C6F78">
            <w:pPr>
              <w:autoSpaceDE w:val="0"/>
              <w:autoSpaceDN w:val="0"/>
              <w:adjustRightInd w:val="0"/>
              <w:snapToGrid w:val="0"/>
              <w:spacing w:line="400" w:lineRule="exact"/>
              <w:rPr>
                <w:rFonts w:ascii="宋体" w:hAnsi="宋体" w:cs="宋体"/>
                <w:sz w:val="24"/>
                <w:lang w:val="zh-CN"/>
              </w:rPr>
            </w:pPr>
            <w:r>
              <w:rPr>
                <w:rFonts w:ascii="宋体" w:hAnsi="宋体" w:hint="eastAsia"/>
                <w:sz w:val="24"/>
                <w:lang w:val="zh-CN"/>
              </w:rPr>
              <w:t>注：响应文件中提供拟派技术人员在本单位就职的证明材料复印件（</w:t>
            </w:r>
            <w:r>
              <w:rPr>
                <w:rFonts w:ascii="宋体" w:hAnsi="宋体" w:hint="eastAsia"/>
                <w:sz w:val="24"/>
              </w:rPr>
              <w:t>社保或劳动合同</w:t>
            </w:r>
            <w:r>
              <w:rPr>
                <w:rFonts w:ascii="宋体" w:hAnsi="宋体" w:hint="eastAsia"/>
                <w:sz w:val="24"/>
                <w:lang w:val="zh-CN"/>
              </w:rPr>
              <w:t>），否则将影响该项的得分情况。</w:t>
            </w:r>
          </w:p>
        </w:tc>
      </w:tr>
    </w:tbl>
    <w:p w:rsidR="00CC6BD6" w:rsidRDefault="00CC6BD6" w:rsidP="00CC6BD6">
      <w:pPr>
        <w:widowControl/>
        <w:spacing w:line="400" w:lineRule="exact"/>
        <w:jc w:val="left"/>
        <w:rPr>
          <w:rFonts w:ascii="宋体" w:hAnsi="宋体" w:cs="宋体"/>
          <w:kern w:val="0"/>
          <w:sz w:val="24"/>
        </w:rPr>
      </w:pPr>
      <w:r>
        <w:rPr>
          <w:rFonts w:ascii="宋体" w:hAnsi="宋体" w:cs="宋体" w:hint="eastAsia"/>
          <w:kern w:val="0"/>
          <w:sz w:val="24"/>
        </w:rPr>
        <w:t>注：1、本办法只针对</w:t>
      </w:r>
      <w:proofErr w:type="gramStart"/>
      <w:r>
        <w:rPr>
          <w:rFonts w:ascii="宋体" w:hAnsi="宋体" w:cs="宋体" w:hint="eastAsia"/>
          <w:kern w:val="0"/>
          <w:sz w:val="24"/>
        </w:rPr>
        <w:t>有效响应</w:t>
      </w:r>
      <w:proofErr w:type="gramEnd"/>
      <w:r>
        <w:rPr>
          <w:rFonts w:ascii="宋体" w:hAnsi="宋体" w:cs="宋体" w:hint="eastAsia"/>
          <w:kern w:val="0"/>
          <w:sz w:val="24"/>
        </w:rPr>
        <w:t>文件予以评分。</w:t>
      </w:r>
    </w:p>
    <w:p w:rsidR="00CC6BD6" w:rsidRDefault="00CC6BD6" w:rsidP="00CC6BD6">
      <w:pPr>
        <w:widowControl/>
        <w:spacing w:line="400" w:lineRule="exact"/>
        <w:jc w:val="left"/>
        <w:rPr>
          <w:rFonts w:ascii="宋体" w:hAnsi="宋体" w:cs="宋体"/>
          <w:kern w:val="0"/>
          <w:sz w:val="24"/>
        </w:rPr>
      </w:pPr>
      <w:r>
        <w:rPr>
          <w:rFonts w:ascii="宋体" w:hAnsi="宋体" w:cs="宋体" w:hint="eastAsia"/>
          <w:kern w:val="0"/>
          <w:sz w:val="24"/>
        </w:rPr>
        <w:t>2、计算得分时，四舍五入保留至小数点后二位。</w:t>
      </w:r>
    </w:p>
    <w:p w:rsidR="00CC6BD6" w:rsidRDefault="00CC6BD6" w:rsidP="00CC6BD6">
      <w:pPr>
        <w:widowControl/>
        <w:spacing w:line="400" w:lineRule="exact"/>
        <w:jc w:val="left"/>
        <w:rPr>
          <w:rFonts w:ascii="宋体" w:hAnsi="宋体" w:cs="宋体"/>
          <w:kern w:val="0"/>
          <w:sz w:val="24"/>
        </w:rPr>
      </w:pPr>
      <w:r>
        <w:rPr>
          <w:rFonts w:ascii="宋体" w:hAnsi="宋体" w:cs="宋体" w:hint="eastAsia"/>
          <w:kern w:val="0"/>
          <w:sz w:val="24"/>
        </w:rPr>
        <w:t>3、汇总各评委打分进行算术平均，计算出各供应商的综合得分。</w:t>
      </w:r>
    </w:p>
    <w:p w:rsidR="00CC6BD6" w:rsidRDefault="00CC6BD6" w:rsidP="00CC6BD6">
      <w:pPr>
        <w:widowControl/>
        <w:spacing w:line="400" w:lineRule="exact"/>
        <w:jc w:val="left"/>
        <w:rPr>
          <w:rFonts w:ascii="宋体" w:hAnsi="宋体" w:cs="宋体"/>
          <w:kern w:val="0"/>
          <w:sz w:val="24"/>
        </w:rPr>
      </w:pPr>
      <w:r>
        <w:rPr>
          <w:rFonts w:ascii="宋体" w:hAnsi="宋体" w:cs="宋体" w:hint="eastAsia"/>
          <w:kern w:val="0"/>
          <w:sz w:val="24"/>
        </w:rPr>
        <w:t>4、此项目参考公开招标的方式进行采购，不进行二次报价，价格</w:t>
      </w:r>
      <w:proofErr w:type="gramStart"/>
      <w:r>
        <w:rPr>
          <w:rFonts w:ascii="宋体" w:hAnsi="宋体" w:cs="宋体" w:hint="eastAsia"/>
          <w:kern w:val="0"/>
          <w:sz w:val="24"/>
        </w:rPr>
        <w:t>分按照</w:t>
      </w:r>
      <w:proofErr w:type="gramEnd"/>
      <w:r>
        <w:rPr>
          <w:rFonts w:ascii="宋体" w:hAnsi="宋体" w:cs="宋体" w:hint="eastAsia"/>
          <w:kern w:val="0"/>
          <w:sz w:val="24"/>
        </w:rPr>
        <w:t>响应文件中的报价进行计算。</w:t>
      </w:r>
    </w:p>
    <w:p w:rsidR="006F58FD" w:rsidRDefault="006F58FD">
      <w:pPr>
        <w:widowControl/>
        <w:jc w:val="left"/>
        <w:rPr>
          <w:rFonts w:ascii="宋体" w:hAnsi="Courier New"/>
          <w:szCs w:val="20"/>
        </w:rPr>
      </w:pPr>
      <w:r>
        <w:br w:type="page"/>
      </w:r>
    </w:p>
    <w:p w:rsidR="006F58FD" w:rsidRDefault="006F58FD" w:rsidP="006F58FD">
      <w:pPr>
        <w:pStyle w:val="a0"/>
      </w:pPr>
    </w:p>
    <w:p w:rsidR="006F58FD" w:rsidRDefault="006F58FD" w:rsidP="006F58FD">
      <w:pPr>
        <w:widowControl/>
        <w:spacing w:line="360" w:lineRule="auto"/>
        <w:jc w:val="center"/>
        <w:rPr>
          <w:rFonts w:ascii="宋体" w:hAnsi="宋体"/>
          <w:b/>
          <w:sz w:val="24"/>
        </w:rPr>
      </w:pPr>
      <w:r>
        <w:rPr>
          <w:rFonts w:ascii="宋体" w:hAnsi="宋体" w:hint="eastAsia"/>
          <w:b/>
          <w:sz w:val="24"/>
        </w:rPr>
        <w:t>电梯维护保养报价清单</w:t>
      </w:r>
    </w:p>
    <w:tbl>
      <w:tblPr>
        <w:tblpPr w:leftFromText="180" w:rightFromText="180" w:vertAnchor="text" w:horzAnchor="page" w:tblpX="1312" w:tblpY="50"/>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
        <w:gridCol w:w="1522"/>
        <w:gridCol w:w="1275"/>
        <w:gridCol w:w="1276"/>
        <w:gridCol w:w="567"/>
        <w:gridCol w:w="1979"/>
        <w:gridCol w:w="1356"/>
        <w:gridCol w:w="1314"/>
      </w:tblGrid>
      <w:tr w:rsidR="006F58FD" w:rsidTr="004C4A9D">
        <w:trPr>
          <w:trHeight w:val="896"/>
        </w:trPr>
        <w:tc>
          <w:tcPr>
            <w:tcW w:w="600" w:type="dxa"/>
            <w:vAlign w:val="center"/>
          </w:tcPr>
          <w:p w:rsidR="006F58FD" w:rsidRDefault="006F58FD" w:rsidP="000C6F78">
            <w:pPr>
              <w:spacing w:line="360" w:lineRule="auto"/>
              <w:jc w:val="center"/>
              <w:rPr>
                <w:rFonts w:ascii="宋体" w:hAnsi="宋体" w:cs="宋体"/>
                <w:sz w:val="24"/>
              </w:rPr>
            </w:pPr>
            <w:r>
              <w:rPr>
                <w:rFonts w:ascii="宋体" w:hAnsi="宋体" w:cs="宋体" w:hint="eastAsia"/>
                <w:sz w:val="24"/>
              </w:rPr>
              <w:t>序号</w:t>
            </w:r>
          </w:p>
        </w:tc>
        <w:tc>
          <w:tcPr>
            <w:tcW w:w="1522" w:type="dxa"/>
            <w:vAlign w:val="center"/>
          </w:tcPr>
          <w:p w:rsidR="006F58FD" w:rsidRDefault="006F58FD" w:rsidP="000C6F78">
            <w:pPr>
              <w:spacing w:line="360" w:lineRule="auto"/>
              <w:jc w:val="center"/>
              <w:rPr>
                <w:rFonts w:ascii="宋体" w:hAnsi="宋体" w:cs="宋体"/>
                <w:sz w:val="24"/>
              </w:rPr>
            </w:pPr>
            <w:r>
              <w:rPr>
                <w:rFonts w:ascii="宋体" w:hAnsi="宋体" w:cs="宋体" w:hint="eastAsia"/>
                <w:sz w:val="24"/>
              </w:rPr>
              <w:t>电梯编号</w:t>
            </w:r>
          </w:p>
        </w:tc>
        <w:tc>
          <w:tcPr>
            <w:tcW w:w="1275" w:type="dxa"/>
            <w:vAlign w:val="center"/>
          </w:tcPr>
          <w:p w:rsidR="006F58FD" w:rsidRDefault="006F58FD" w:rsidP="000C6F78">
            <w:pPr>
              <w:spacing w:line="360" w:lineRule="auto"/>
              <w:jc w:val="center"/>
              <w:rPr>
                <w:rFonts w:ascii="宋体" w:hAnsi="宋体" w:cs="宋体"/>
                <w:sz w:val="24"/>
              </w:rPr>
            </w:pPr>
            <w:r>
              <w:rPr>
                <w:rFonts w:ascii="宋体" w:hAnsi="宋体" w:cs="宋体" w:hint="eastAsia"/>
                <w:sz w:val="24"/>
              </w:rPr>
              <w:t>电梯品牌</w:t>
            </w:r>
          </w:p>
        </w:tc>
        <w:tc>
          <w:tcPr>
            <w:tcW w:w="1276" w:type="dxa"/>
            <w:vAlign w:val="center"/>
          </w:tcPr>
          <w:p w:rsidR="006F58FD" w:rsidRDefault="006F58FD" w:rsidP="000C6F78">
            <w:pPr>
              <w:spacing w:line="360" w:lineRule="auto"/>
              <w:jc w:val="center"/>
              <w:rPr>
                <w:rFonts w:ascii="宋体" w:hAnsi="宋体" w:cs="宋体"/>
                <w:sz w:val="24"/>
              </w:rPr>
            </w:pPr>
            <w:r>
              <w:rPr>
                <w:rFonts w:ascii="宋体" w:hAnsi="宋体" w:cs="宋体" w:hint="eastAsia"/>
                <w:sz w:val="24"/>
              </w:rPr>
              <w:t>层站</w:t>
            </w:r>
          </w:p>
        </w:tc>
        <w:tc>
          <w:tcPr>
            <w:tcW w:w="567" w:type="dxa"/>
            <w:vAlign w:val="center"/>
          </w:tcPr>
          <w:p w:rsidR="006F58FD" w:rsidRDefault="006F58FD" w:rsidP="000C6F78">
            <w:pPr>
              <w:spacing w:line="360" w:lineRule="auto"/>
              <w:jc w:val="center"/>
              <w:rPr>
                <w:rFonts w:ascii="宋体" w:hAnsi="宋体" w:cs="宋体"/>
                <w:sz w:val="24"/>
              </w:rPr>
            </w:pPr>
            <w:r>
              <w:rPr>
                <w:rFonts w:ascii="宋体" w:hAnsi="宋体" w:cs="宋体" w:hint="eastAsia"/>
                <w:sz w:val="24"/>
              </w:rPr>
              <w:t>数量</w:t>
            </w:r>
          </w:p>
        </w:tc>
        <w:tc>
          <w:tcPr>
            <w:tcW w:w="1979" w:type="dxa"/>
            <w:vAlign w:val="center"/>
          </w:tcPr>
          <w:p w:rsidR="006F58FD" w:rsidRDefault="006F58FD" w:rsidP="000C6F78">
            <w:pPr>
              <w:spacing w:line="360" w:lineRule="auto"/>
              <w:jc w:val="center"/>
              <w:rPr>
                <w:rFonts w:ascii="宋体" w:hAnsi="宋体" w:cs="宋体"/>
                <w:sz w:val="24"/>
              </w:rPr>
            </w:pPr>
            <w:proofErr w:type="gramStart"/>
            <w:r>
              <w:rPr>
                <w:rFonts w:ascii="宋体" w:hAnsi="宋体" w:cs="宋体" w:hint="eastAsia"/>
                <w:sz w:val="24"/>
              </w:rPr>
              <w:t>维保期限</w:t>
            </w:r>
            <w:proofErr w:type="gramEnd"/>
          </w:p>
        </w:tc>
        <w:tc>
          <w:tcPr>
            <w:tcW w:w="1356" w:type="dxa"/>
            <w:vAlign w:val="center"/>
          </w:tcPr>
          <w:p w:rsidR="006F58FD" w:rsidRDefault="006F58FD" w:rsidP="000C6F78">
            <w:pPr>
              <w:spacing w:line="360" w:lineRule="auto"/>
              <w:jc w:val="center"/>
              <w:rPr>
                <w:rFonts w:ascii="宋体" w:hAnsi="宋体" w:cs="宋体"/>
                <w:sz w:val="24"/>
              </w:rPr>
            </w:pPr>
            <w:proofErr w:type="gramStart"/>
            <w:r>
              <w:rPr>
                <w:rFonts w:ascii="宋体" w:hAnsi="宋体" w:cs="宋体" w:hint="eastAsia"/>
                <w:sz w:val="24"/>
              </w:rPr>
              <w:t>维保单价</w:t>
            </w:r>
            <w:proofErr w:type="gramEnd"/>
          </w:p>
          <w:p w:rsidR="006F58FD" w:rsidRDefault="006F58FD" w:rsidP="000C6F78">
            <w:pPr>
              <w:spacing w:line="360" w:lineRule="auto"/>
              <w:jc w:val="center"/>
              <w:rPr>
                <w:rFonts w:ascii="宋体" w:hAnsi="宋体" w:cs="宋体"/>
                <w:sz w:val="24"/>
              </w:rPr>
            </w:pPr>
            <w:r>
              <w:rPr>
                <w:rFonts w:ascii="宋体" w:hAnsi="宋体" w:cs="宋体" w:hint="eastAsia"/>
                <w:sz w:val="24"/>
              </w:rPr>
              <w:t>元/台/年</w:t>
            </w:r>
          </w:p>
        </w:tc>
        <w:tc>
          <w:tcPr>
            <w:tcW w:w="1314" w:type="dxa"/>
            <w:vAlign w:val="center"/>
          </w:tcPr>
          <w:p w:rsidR="006F58FD" w:rsidRDefault="006F58FD" w:rsidP="000C6F78">
            <w:pPr>
              <w:spacing w:line="360" w:lineRule="auto"/>
              <w:jc w:val="center"/>
              <w:rPr>
                <w:rFonts w:ascii="宋体" w:hAnsi="宋体" w:cs="宋体"/>
                <w:sz w:val="24"/>
              </w:rPr>
            </w:pPr>
            <w:r>
              <w:rPr>
                <w:rFonts w:ascii="宋体" w:hAnsi="宋体" w:cs="宋体" w:hint="eastAsia"/>
                <w:sz w:val="24"/>
              </w:rPr>
              <w:t>合计金额</w:t>
            </w:r>
          </w:p>
        </w:tc>
      </w:tr>
      <w:tr w:rsidR="00357790" w:rsidTr="004C4A9D">
        <w:tc>
          <w:tcPr>
            <w:tcW w:w="600" w:type="dxa"/>
            <w:vAlign w:val="center"/>
          </w:tcPr>
          <w:p w:rsidR="00357790" w:rsidRDefault="00357790" w:rsidP="00357790">
            <w:pPr>
              <w:spacing w:line="360" w:lineRule="auto"/>
              <w:jc w:val="center"/>
              <w:rPr>
                <w:rFonts w:ascii="宋体" w:hAnsi="宋体" w:cs="宋体"/>
                <w:sz w:val="24"/>
              </w:rPr>
            </w:pPr>
            <w:r>
              <w:rPr>
                <w:rFonts w:ascii="宋体" w:hAnsi="宋体" w:cs="宋体" w:hint="eastAsia"/>
                <w:sz w:val="24"/>
              </w:rPr>
              <w:t>1</w:t>
            </w:r>
          </w:p>
        </w:tc>
        <w:tc>
          <w:tcPr>
            <w:tcW w:w="1522" w:type="dxa"/>
            <w:vAlign w:val="center"/>
          </w:tcPr>
          <w:p w:rsidR="00357790" w:rsidRDefault="00357790" w:rsidP="00357790">
            <w:pPr>
              <w:spacing w:line="360" w:lineRule="auto"/>
              <w:jc w:val="center"/>
              <w:rPr>
                <w:rFonts w:ascii="宋体" w:hAnsi="宋体" w:cs="宋体"/>
                <w:sz w:val="24"/>
              </w:rPr>
            </w:pPr>
            <w:r>
              <w:rPr>
                <w:rFonts w:hint="eastAsia"/>
                <w:color w:val="000000"/>
                <w:sz w:val="22"/>
              </w:rPr>
              <w:t>北</w:t>
            </w:r>
            <w:r w:rsidR="008B36EE">
              <w:rPr>
                <w:rFonts w:hint="eastAsia"/>
                <w:color w:val="000000"/>
                <w:sz w:val="22"/>
              </w:rPr>
              <w:t>衡</w:t>
            </w:r>
            <w:r>
              <w:rPr>
                <w:rFonts w:hint="eastAsia"/>
                <w:color w:val="000000"/>
                <w:sz w:val="22"/>
              </w:rPr>
              <w:t>楼（</w:t>
            </w:r>
            <w:r>
              <w:rPr>
                <w:color w:val="000000"/>
                <w:sz w:val="22"/>
              </w:rPr>
              <w:t>1</w:t>
            </w:r>
            <w:r>
              <w:rPr>
                <w:rFonts w:hint="eastAsia"/>
                <w:color w:val="000000"/>
                <w:sz w:val="22"/>
              </w:rPr>
              <w:t>）</w:t>
            </w:r>
          </w:p>
        </w:tc>
        <w:tc>
          <w:tcPr>
            <w:tcW w:w="1275" w:type="dxa"/>
            <w:vAlign w:val="center"/>
          </w:tcPr>
          <w:p w:rsidR="00357790" w:rsidRDefault="00357790" w:rsidP="00357790">
            <w:pPr>
              <w:spacing w:line="360" w:lineRule="auto"/>
              <w:jc w:val="center"/>
              <w:rPr>
                <w:rFonts w:ascii="宋体" w:hAnsi="宋体" w:cs="宋体"/>
                <w:sz w:val="24"/>
              </w:rPr>
            </w:pPr>
            <w:r>
              <w:rPr>
                <w:rFonts w:ascii="宋体" w:hAnsi="宋体" w:cs="宋体" w:hint="eastAsia"/>
                <w:sz w:val="24"/>
              </w:rPr>
              <w:t>奥的斯</w:t>
            </w:r>
            <w:r>
              <w:rPr>
                <w:rFonts w:ascii="宋体" w:hAnsi="宋体" w:cs="宋体"/>
                <w:sz w:val="24"/>
              </w:rPr>
              <w:t>OH</w:t>
            </w:r>
            <w:r w:rsidRPr="00357790">
              <w:rPr>
                <w:rFonts w:ascii="宋体" w:hAnsi="宋体" w:cs="宋体"/>
                <w:sz w:val="24"/>
              </w:rPr>
              <w:t>6000</w:t>
            </w:r>
          </w:p>
        </w:tc>
        <w:tc>
          <w:tcPr>
            <w:tcW w:w="1276" w:type="dxa"/>
            <w:vAlign w:val="center"/>
          </w:tcPr>
          <w:p w:rsidR="00357790" w:rsidRDefault="00357790" w:rsidP="00357790">
            <w:pPr>
              <w:spacing w:line="360" w:lineRule="auto"/>
              <w:jc w:val="center"/>
              <w:rPr>
                <w:rFonts w:ascii="宋体" w:hAnsi="宋体" w:cs="宋体"/>
                <w:sz w:val="24"/>
              </w:rPr>
            </w:pPr>
            <w:r>
              <w:rPr>
                <w:rFonts w:ascii="宋体" w:hAnsi="宋体" w:cs="宋体"/>
                <w:sz w:val="24"/>
              </w:rPr>
              <w:t>2</w:t>
            </w:r>
            <w:r>
              <w:rPr>
                <w:rFonts w:ascii="宋体" w:hAnsi="宋体" w:cs="宋体" w:hint="eastAsia"/>
                <w:sz w:val="24"/>
              </w:rPr>
              <w:t>4</w:t>
            </w:r>
            <w:r>
              <w:rPr>
                <w:rFonts w:ascii="宋体" w:hAnsi="宋体" w:cs="宋体"/>
                <w:sz w:val="24"/>
              </w:rPr>
              <w:t>/24/24</w:t>
            </w:r>
          </w:p>
        </w:tc>
        <w:tc>
          <w:tcPr>
            <w:tcW w:w="567" w:type="dxa"/>
            <w:vAlign w:val="center"/>
          </w:tcPr>
          <w:p w:rsidR="00357790" w:rsidRDefault="00357790" w:rsidP="00357790">
            <w:pPr>
              <w:spacing w:line="360" w:lineRule="auto"/>
              <w:jc w:val="center"/>
              <w:rPr>
                <w:rFonts w:ascii="宋体" w:hAnsi="宋体" w:cs="宋体"/>
                <w:sz w:val="24"/>
              </w:rPr>
            </w:pPr>
            <w:r>
              <w:rPr>
                <w:rFonts w:ascii="宋体" w:hAnsi="宋体" w:cs="宋体" w:hint="eastAsia"/>
                <w:sz w:val="24"/>
              </w:rPr>
              <w:t>1</w:t>
            </w:r>
          </w:p>
        </w:tc>
        <w:tc>
          <w:tcPr>
            <w:tcW w:w="1979" w:type="dxa"/>
            <w:vAlign w:val="center"/>
          </w:tcPr>
          <w:p w:rsidR="00357790" w:rsidRPr="00357790" w:rsidRDefault="00357790" w:rsidP="00357790">
            <w:pPr>
              <w:pStyle w:val="a0"/>
            </w:pPr>
            <w:r w:rsidRPr="00357790">
              <w:t>2025</w:t>
            </w:r>
            <w:r w:rsidRPr="00357790">
              <w:rPr>
                <w:rFonts w:hint="eastAsia"/>
              </w:rPr>
              <w:t>年1</w:t>
            </w:r>
            <w:r w:rsidRPr="00357790">
              <w:t>2</w:t>
            </w:r>
            <w:r w:rsidRPr="00357790">
              <w:rPr>
                <w:rFonts w:hint="eastAsia"/>
              </w:rPr>
              <w:t>月</w:t>
            </w:r>
            <w:r w:rsidRPr="00357790">
              <w:t>1</w:t>
            </w:r>
            <w:r w:rsidRPr="00357790">
              <w:rPr>
                <w:rFonts w:hint="eastAsia"/>
              </w:rPr>
              <w:t>日-</w:t>
            </w:r>
          </w:p>
          <w:p w:rsidR="00357790" w:rsidRDefault="00357790" w:rsidP="00357790">
            <w:pPr>
              <w:spacing w:line="360" w:lineRule="auto"/>
              <w:jc w:val="center"/>
              <w:rPr>
                <w:rFonts w:ascii="宋体" w:hAnsi="宋体" w:cs="宋体"/>
                <w:sz w:val="24"/>
              </w:rPr>
            </w:pPr>
            <w:r>
              <w:rPr>
                <w:rFonts w:hint="eastAsia"/>
              </w:rPr>
              <w:t>2</w:t>
            </w:r>
            <w:r>
              <w:t>026</w:t>
            </w:r>
            <w:r>
              <w:rPr>
                <w:rFonts w:hint="eastAsia"/>
              </w:rPr>
              <w:t>年</w:t>
            </w:r>
            <w:r>
              <w:rPr>
                <w:rFonts w:hint="eastAsia"/>
              </w:rPr>
              <w:t>1</w:t>
            </w:r>
            <w:r>
              <w:t>2</w:t>
            </w:r>
            <w:r>
              <w:rPr>
                <w:rFonts w:hint="eastAsia"/>
              </w:rPr>
              <w:t>月</w:t>
            </w:r>
            <w:r>
              <w:rPr>
                <w:rFonts w:hint="eastAsia"/>
              </w:rPr>
              <w:t>2</w:t>
            </w:r>
            <w:r>
              <w:t>5</w:t>
            </w:r>
            <w:r>
              <w:rPr>
                <w:rFonts w:hint="eastAsia"/>
              </w:rPr>
              <w:t>日</w:t>
            </w:r>
          </w:p>
        </w:tc>
        <w:tc>
          <w:tcPr>
            <w:tcW w:w="1356" w:type="dxa"/>
            <w:vAlign w:val="center"/>
          </w:tcPr>
          <w:p w:rsidR="00357790" w:rsidRDefault="00357790" w:rsidP="00357790">
            <w:pPr>
              <w:spacing w:line="360" w:lineRule="auto"/>
              <w:jc w:val="center"/>
              <w:rPr>
                <w:rFonts w:ascii="宋体" w:hAnsi="宋体" w:cs="宋体"/>
                <w:sz w:val="24"/>
              </w:rPr>
            </w:pPr>
          </w:p>
        </w:tc>
        <w:tc>
          <w:tcPr>
            <w:tcW w:w="1314" w:type="dxa"/>
            <w:vAlign w:val="center"/>
          </w:tcPr>
          <w:p w:rsidR="00357790" w:rsidRDefault="00357790" w:rsidP="00357790">
            <w:pPr>
              <w:spacing w:line="360" w:lineRule="auto"/>
              <w:jc w:val="center"/>
              <w:rPr>
                <w:rFonts w:ascii="宋体" w:hAnsi="宋体" w:cs="宋体"/>
                <w:sz w:val="24"/>
              </w:rPr>
            </w:pPr>
          </w:p>
        </w:tc>
      </w:tr>
      <w:tr w:rsidR="00357790" w:rsidTr="004C4A9D">
        <w:tc>
          <w:tcPr>
            <w:tcW w:w="600" w:type="dxa"/>
            <w:vAlign w:val="center"/>
          </w:tcPr>
          <w:p w:rsidR="00357790" w:rsidRDefault="00357790" w:rsidP="00357790">
            <w:pPr>
              <w:spacing w:line="360" w:lineRule="auto"/>
              <w:jc w:val="center"/>
              <w:rPr>
                <w:rFonts w:ascii="宋体" w:hAnsi="宋体" w:cs="宋体"/>
                <w:sz w:val="24"/>
              </w:rPr>
            </w:pPr>
            <w:r>
              <w:rPr>
                <w:rFonts w:ascii="宋体" w:hAnsi="宋体" w:cs="宋体" w:hint="eastAsia"/>
                <w:sz w:val="24"/>
              </w:rPr>
              <w:t>2</w:t>
            </w:r>
          </w:p>
        </w:tc>
        <w:tc>
          <w:tcPr>
            <w:tcW w:w="1522" w:type="dxa"/>
            <w:vAlign w:val="center"/>
          </w:tcPr>
          <w:p w:rsidR="00357790" w:rsidRDefault="008B36EE" w:rsidP="00357790">
            <w:pPr>
              <w:spacing w:line="360" w:lineRule="auto"/>
              <w:jc w:val="center"/>
              <w:rPr>
                <w:rFonts w:ascii="宋体" w:hAnsi="宋体" w:cs="宋体"/>
                <w:sz w:val="24"/>
              </w:rPr>
            </w:pPr>
            <w:r>
              <w:rPr>
                <w:rFonts w:hint="eastAsia"/>
                <w:color w:val="000000"/>
                <w:sz w:val="22"/>
              </w:rPr>
              <w:t>北衡楼</w:t>
            </w:r>
            <w:r w:rsidR="00357790">
              <w:rPr>
                <w:rFonts w:hint="eastAsia"/>
                <w:color w:val="000000"/>
                <w:sz w:val="22"/>
              </w:rPr>
              <w:t>（</w:t>
            </w:r>
            <w:r w:rsidR="00357790">
              <w:rPr>
                <w:color w:val="000000"/>
                <w:sz w:val="22"/>
              </w:rPr>
              <w:t>2</w:t>
            </w:r>
            <w:r w:rsidR="00357790">
              <w:rPr>
                <w:rFonts w:hint="eastAsia"/>
                <w:color w:val="000000"/>
                <w:sz w:val="22"/>
              </w:rPr>
              <w:t>）</w:t>
            </w:r>
          </w:p>
        </w:tc>
        <w:tc>
          <w:tcPr>
            <w:tcW w:w="1275" w:type="dxa"/>
            <w:vAlign w:val="center"/>
          </w:tcPr>
          <w:p w:rsidR="00357790" w:rsidRDefault="00357790" w:rsidP="00357790">
            <w:pPr>
              <w:spacing w:line="360" w:lineRule="auto"/>
              <w:jc w:val="center"/>
              <w:rPr>
                <w:rFonts w:ascii="宋体" w:hAnsi="宋体" w:cs="宋体"/>
                <w:sz w:val="24"/>
              </w:rPr>
            </w:pPr>
            <w:r>
              <w:rPr>
                <w:rFonts w:ascii="宋体" w:hAnsi="宋体" w:cs="宋体" w:hint="eastAsia"/>
                <w:sz w:val="24"/>
              </w:rPr>
              <w:t>奥的斯</w:t>
            </w:r>
            <w:r>
              <w:rPr>
                <w:rFonts w:ascii="宋体" w:hAnsi="宋体" w:cs="宋体"/>
                <w:sz w:val="24"/>
              </w:rPr>
              <w:t>OH</w:t>
            </w:r>
            <w:r w:rsidRPr="00357790">
              <w:rPr>
                <w:rFonts w:ascii="宋体" w:hAnsi="宋体" w:cs="宋体"/>
                <w:sz w:val="24"/>
              </w:rPr>
              <w:t>6000</w:t>
            </w:r>
          </w:p>
        </w:tc>
        <w:tc>
          <w:tcPr>
            <w:tcW w:w="1276" w:type="dxa"/>
            <w:vAlign w:val="center"/>
          </w:tcPr>
          <w:p w:rsidR="00357790" w:rsidRDefault="00357790" w:rsidP="00357790">
            <w:pPr>
              <w:spacing w:line="360" w:lineRule="auto"/>
              <w:jc w:val="center"/>
              <w:rPr>
                <w:rFonts w:ascii="宋体" w:hAnsi="宋体" w:cs="宋体"/>
                <w:sz w:val="24"/>
              </w:rPr>
            </w:pPr>
            <w:r>
              <w:rPr>
                <w:rFonts w:ascii="宋体" w:hAnsi="宋体" w:cs="宋体"/>
                <w:sz w:val="24"/>
              </w:rPr>
              <w:t>2</w:t>
            </w:r>
            <w:r>
              <w:rPr>
                <w:rFonts w:ascii="宋体" w:hAnsi="宋体" w:cs="宋体" w:hint="eastAsia"/>
                <w:sz w:val="24"/>
              </w:rPr>
              <w:t>4</w:t>
            </w:r>
            <w:r>
              <w:rPr>
                <w:rFonts w:ascii="宋体" w:hAnsi="宋体" w:cs="宋体"/>
                <w:sz w:val="24"/>
              </w:rPr>
              <w:t>/24/24</w:t>
            </w:r>
          </w:p>
        </w:tc>
        <w:tc>
          <w:tcPr>
            <w:tcW w:w="567" w:type="dxa"/>
            <w:vAlign w:val="center"/>
          </w:tcPr>
          <w:p w:rsidR="00357790" w:rsidRDefault="00357790" w:rsidP="00357790">
            <w:pPr>
              <w:spacing w:line="360" w:lineRule="auto"/>
              <w:jc w:val="center"/>
              <w:rPr>
                <w:rFonts w:ascii="宋体" w:hAnsi="宋体" w:cs="宋体"/>
                <w:sz w:val="24"/>
              </w:rPr>
            </w:pPr>
            <w:r>
              <w:rPr>
                <w:rFonts w:ascii="宋体" w:hAnsi="宋体" w:cs="宋体" w:hint="eastAsia"/>
                <w:sz w:val="24"/>
              </w:rPr>
              <w:t>1</w:t>
            </w:r>
          </w:p>
        </w:tc>
        <w:tc>
          <w:tcPr>
            <w:tcW w:w="1979" w:type="dxa"/>
            <w:vAlign w:val="center"/>
          </w:tcPr>
          <w:p w:rsidR="00357790" w:rsidRPr="00357790" w:rsidRDefault="00357790" w:rsidP="00357790">
            <w:pPr>
              <w:pStyle w:val="a0"/>
            </w:pPr>
            <w:r w:rsidRPr="00357790">
              <w:t>2025</w:t>
            </w:r>
            <w:r w:rsidRPr="00357790">
              <w:rPr>
                <w:rFonts w:hint="eastAsia"/>
              </w:rPr>
              <w:t>年1</w:t>
            </w:r>
            <w:r w:rsidRPr="00357790">
              <w:t>2</w:t>
            </w:r>
            <w:r w:rsidRPr="00357790">
              <w:rPr>
                <w:rFonts w:hint="eastAsia"/>
              </w:rPr>
              <w:t>月</w:t>
            </w:r>
            <w:r w:rsidRPr="00357790">
              <w:t>1</w:t>
            </w:r>
            <w:r w:rsidRPr="00357790">
              <w:rPr>
                <w:rFonts w:hint="eastAsia"/>
              </w:rPr>
              <w:t>日-</w:t>
            </w:r>
          </w:p>
          <w:p w:rsidR="00357790" w:rsidRDefault="00357790" w:rsidP="00357790">
            <w:pPr>
              <w:spacing w:line="360" w:lineRule="auto"/>
              <w:jc w:val="center"/>
              <w:rPr>
                <w:rFonts w:ascii="宋体" w:hAnsi="宋体" w:cs="宋体"/>
                <w:sz w:val="24"/>
              </w:rPr>
            </w:pPr>
            <w:r>
              <w:rPr>
                <w:rFonts w:hint="eastAsia"/>
              </w:rPr>
              <w:t>2</w:t>
            </w:r>
            <w:r>
              <w:t>026</w:t>
            </w:r>
            <w:r>
              <w:rPr>
                <w:rFonts w:hint="eastAsia"/>
              </w:rPr>
              <w:t>年</w:t>
            </w:r>
            <w:r>
              <w:rPr>
                <w:rFonts w:hint="eastAsia"/>
              </w:rPr>
              <w:t>1</w:t>
            </w:r>
            <w:r>
              <w:t>2</w:t>
            </w:r>
            <w:r>
              <w:rPr>
                <w:rFonts w:hint="eastAsia"/>
              </w:rPr>
              <w:t>月</w:t>
            </w:r>
            <w:r>
              <w:rPr>
                <w:rFonts w:hint="eastAsia"/>
              </w:rPr>
              <w:t>2</w:t>
            </w:r>
            <w:r>
              <w:t>5</w:t>
            </w:r>
            <w:r>
              <w:rPr>
                <w:rFonts w:hint="eastAsia"/>
              </w:rPr>
              <w:t>日</w:t>
            </w:r>
          </w:p>
        </w:tc>
        <w:tc>
          <w:tcPr>
            <w:tcW w:w="1356" w:type="dxa"/>
            <w:vAlign w:val="center"/>
          </w:tcPr>
          <w:p w:rsidR="00357790" w:rsidRDefault="00357790" w:rsidP="00357790">
            <w:pPr>
              <w:spacing w:line="360" w:lineRule="auto"/>
              <w:jc w:val="center"/>
              <w:rPr>
                <w:rFonts w:ascii="宋体" w:hAnsi="宋体" w:cs="宋体"/>
                <w:sz w:val="24"/>
              </w:rPr>
            </w:pPr>
          </w:p>
        </w:tc>
        <w:tc>
          <w:tcPr>
            <w:tcW w:w="1314" w:type="dxa"/>
            <w:vAlign w:val="center"/>
          </w:tcPr>
          <w:p w:rsidR="00357790" w:rsidRDefault="00357790" w:rsidP="00357790">
            <w:pPr>
              <w:spacing w:line="360" w:lineRule="auto"/>
              <w:jc w:val="center"/>
              <w:rPr>
                <w:rFonts w:ascii="宋体" w:hAnsi="宋体" w:cs="宋体"/>
                <w:sz w:val="24"/>
              </w:rPr>
            </w:pPr>
          </w:p>
        </w:tc>
      </w:tr>
      <w:tr w:rsidR="00357790" w:rsidTr="004C4A9D">
        <w:tc>
          <w:tcPr>
            <w:tcW w:w="600" w:type="dxa"/>
            <w:vAlign w:val="center"/>
          </w:tcPr>
          <w:p w:rsidR="00357790" w:rsidRDefault="00357790" w:rsidP="00357790">
            <w:pPr>
              <w:spacing w:line="360" w:lineRule="auto"/>
              <w:jc w:val="center"/>
              <w:rPr>
                <w:rFonts w:ascii="宋体" w:hAnsi="宋体" w:cs="宋体"/>
                <w:sz w:val="24"/>
              </w:rPr>
            </w:pPr>
            <w:r>
              <w:rPr>
                <w:rFonts w:ascii="宋体" w:hAnsi="宋体" w:cs="宋体" w:hint="eastAsia"/>
                <w:sz w:val="24"/>
              </w:rPr>
              <w:t>3</w:t>
            </w:r>
          </w:p>
        </w:tc>
        <w:tc>
          <w:tcPr>
            <w:tcW w:w="1522" w:type="dxa"/>
            <w:vAlign w:val="center"/>
          </w:tcPr>
          <w:p w:rsidR="00357790" w:rsidRDefault="008B36EE" w:rsidP="00357790">
            <w:pPr>
              <w:spacing w:line="360" w:lineRule="auto"/>
              <w:jc w:val="center"/>
              <w:rPr>
                <w:rFonts w:ascii="宋体" w:hAnsi="宋体" w:cs="宋体"/>
                <w:sz w:val="24"/>
              </w:rPr>
            </w:pPr>
            <w:r>
              <w:rPr>
                <w:rFonts w:hint="eastAsia"/>
                <w:color w:val="000000"/>
                <w:sz w:val="22"/>
              </w:rPr>
              <w:t>北衡楼</w:t>
            </w:r>
            <w:r w:rsidR="00357790">
              <w:rPr>
                <w:rFonts w:hint="eastAsia"/>
                <w:color w:val="000000"/>
                <w:sz w:val="22"/>
              </w:rPr>
              <w:t>（</w:t>
            </w:r>
            <w:r w:rsidR="00357790">
              <w:rPr>
                <w:color w:val="000000"/>
                <w:sz w:val="22"/>
              </w:rPr>
              <w:t>3</w:t>
            </w:r>
            <w:r w:rsidR="00357790">
              <w:rPr>
                <w:rFonts w:hint="eastAsia"/>
                <w:color w:val="000000"/>
                <w:sz w:val="22"/>
              </w:rPr>
              <w:t>）</w:t>
            </w:r>
          </w:p>
        </w:tc>
        <w:tc>
          <w:tcPr>
            <w:tcW w:w="1275" w:type="dxa"/>
            <w:vAlign w:val="center"/>
          </w:tcPr>
          <w:p w:rsidR="00357790" w:rsidRDefault="00357790" w:rsidP="00357790">
            <w:pPr>
              <w:spacing w:line="360" w:lineRule="auto"/>
              <w:jc w:val="center"/>
              <w:rPr>
                <w:rFonts w:ascii="宋体" w:hAnsi="宋体" w:cs="宋体"/>
                <w:sz w:val="24"/>
              </w:rPr>
            </w:pPr>
            <w:r>
              <w:rPr>
                <w:rFonts w:ascii="宋体" w:hAnsi="宋体" w:cs="宋体" w:hint="eastAsia"/>
                <w:sz w:val="24"/>
              </w:rPr>
              <w:t>奥的斯</w:t>
            </w:r>
            <w:r>
              <w:rPr>
                <w:rFonts w:ascii="宋体" w:hAnsi="宋体" w:cs="宋体"/>
                <w:sz w:val="24"/>
              </w:rPr>
              <w:t>OH</w:t>
            </w:r>
            <w:r w:rsidRPr="00357790">
              <w:rPr>
                <w:rFonts w:ascii="宋体" w:hAnsi="宋体" w:cs="宋体"/>
                <w:sz w:val="24"/>
              </w:rPr>
              <w:t>6000</w:t>
            </w:r>
          </w:p>
        </w:tc>
        <w:tc>
          <w:tcPr>
            <w:tcW w:w="1276" w:type="dxa"/>
            <w:vAlign w:val="center"/>
          </w:tcPr>
          <w:p w:rsidR="00357790" w:rsidRDefault="00357790" w:rsidP="00357790">
            <w:pPr>
              <w:spacing w:line="360" w:lineRule="auto"/>
              <w:jc w:val="center"/>
              <w:rPr>
                <w:rFonts w:ascii="宋体" w:hAnsi="宋体" w:cs="宋体"/>
                <w:sz w:val="24"/>
              </w:rPr>
            </w:pPr>
            <w:r>
              <w:rPr>
                <w:rFonts w:ascii="宋体" w:hAnsi="宋体" w:cs="宋体"/>
                <w:sz w:val="24"/>
              </w:rPr>
              <w:t>2</w:t>
            </w:r>
            <w:r>
              <w:rPr>
                <w:rFonts w:ascii="宋体" w:hAnsi="宋体" w:cs="宋体" w:hint="eastAsia"/>
                <w:sz w:val="24"/>
              </w:rPr>
              <w:t>4</w:t>
            </w:r>
            <w:r>
              <w:rPr>
                <w:rFonts w:ascii="宋体" w:hAnsi="宋体" w:cs="宋体"/>
                <w:sz w:val="24"/>
              </w:rPr>
              <w:t>/24/24</w:t>
            </w:r>
          </w:p>
        </w:tc>
        <w:tc>
          <w:tcPr>
            <w:tcW w:w="567" w:type="dxa"/>
            <w:vAlign w:val="center"/>
          </w:tcPr>
          <w:p w:rsidR="00357790" w:rsidRDefault="00357790" w:rsidP="00357790">
            <w:pPr>
              <w:spacing w:line="360" w:lineRule="auto"/>
              <w:jc w:val="center"/>
              <w:rPr>
                <w:rFonts w:ascii="宋体" w:hAnsi="宋体" w:cs="宋体"/>
                <w:sz w:val="24"/>
              </w:rPr>
            </w:pPr>
            <w:r>
              <w:rPr>
                <w:rFonts w:ascii="宋体" w:hAnsi="宋体" w:cs="宋体" w:hint="eastAsia"/>
                <w:sz w:val="24"/>
              </w:rPr>
              <w:t>1</w:t>
            </w:r>
          </w:p>
        </w:tc>
        <w:tc>
          <w:tcPr>
            <w:tcW w:w="1979" w:type="dxa"/>
            <w:vAlign w:val="center"/>
          </w:tcPr>
          <w:p w:rsidR="00357790" w:rsidRPr="00357790" w:rsidRDefault="00357790" w:rsidP="00357790">
            <w:pPr>
              <w:pStyle w:val="a0"/>
            </w:pPr>
            <w:r w:rsidRPr="00357790">
              <w:t>2025</w:t>
            </w:r>
            <w:r w:rsidRPr="00357790">
              <w:rPr>
                <w:rFonts w:hint="eastAsia"/>
              </w:rPr>
              <w:t>年1</w:t>
            </w:r>
            <w:r w:rsidRPr="00357790">
              <w:t>2</w:t>
            </w:r>
            <w:r w:rsidRPr="00357790">
              <w:rPr>
                <w:rFonts w:hint="eastAsia"/>
              </w:rPr>
              <w:t>月</w:t>
            </w:r>
            <w:r w:rsidRPr="00357790">
              <w:t>1</w:t>
            </w:r>
            <w:r w:rsidRPr="00357790">
              <w:rPr>
                <w:rFonts w:hint="eastAsia"/>
              </w:rPr>
              <w:t>日-</w:t>
            </w:r>
          </w:p>
          <w:p w:rsidR="00357790" w:rsidRDefault="00357790" w:rsidP="00357790">
            <w:pPr>
              <w:spacing w:line="360" w:lineRule="auto"/>
              <w:jc w:val="center"/>
              <w:rPr>
                <w:rFonts w:ascii="宋体" w:hAnsi="宋体" w:cs="宋体"/>
                <w:sz w:val="24"/>
              </w:rPr>
            </w:pPr>
            <w:r>
              <w:rPr>
                <w:rFonts w:hint="eastAsia"/>
              </w:rPr>
              <w:t>2</w:t>
            </w:r>
            <w:r>
              <w:t>026</w:t>
            </w:r>
            <w:r>
              <w:rPr>
                <w:rFonts w:hint="eastAsia"/>
              </w:rPr>
              <w:t>年</w:t>
            </w:r>
            <w:r>
              <w:rPr>
                <w:rFonts w:hint="eastAsia"/>
              </w:rPr>
              <w:t>1</w:t>
            </w:r>
            <w:r>
              <w:t>2</w:t>
            </w:r>
            <w:r>
              <w:rPr>
                <w:rFonts w:hint="eastAsia"/>
              </w:rPr>
              <w:t>月</w:t>
            </w:r>
            <w:r>
              <w:rPr>
                <w:rFonts w:hint="eastAsia"/>
              </w:rPr>
              <w:t>2</w:t>
            </w:r>
            <w:r>
              <w:t>5</w:t>
            </w:r>
            <w:r>
              <w:rPr>
                <w:rFonts w:hint="eastAsia"/>
              </w:rPr>
              <w:t>日</w:t>
            </w:r>
          </w:p>
        </w:tc>
        <w:tc>
          <w:tcPr>
            <w:tcW w:w="1356" w:type="dxa"/>
            <w:vAlign w:val="center"/>
          </w:tcPr>
          <w:p w:rsidR="00357790" w:rsidRDefault="00357790" w:rsidP="00357790">
            <w:pPr>
              <w:spacing w:line="360" w:lineRule="auto"/>
              <w:jc w:val="center"/>
              <w:rPr>
                <w:rFonts w:ascii="宋体" w:hAnsi="宋体" w:cs="宋体"/>
                <w:sz w:val="24"/>
              </w:rPr>
            </w:pPr>
          </w:p>
        </w:tc>
        <w:tc>
          <w:tcPr>
            <w:tcW w:w="1314" w:type="dxa"/>
            <w:vAlign w:val="center"/>
          </w:tcPr>
          <w:p w:rsidR="00357790" w:rsidRDefault="00357790" w:rsidP="00357790">
            <w:pPr>
              <w:spacing w:line="360" w:lineRule="auto"/>
              <w:jc w:val="center"/>
              <w:rPr>
                <w:rFonts w:ascii="宋体" w:hAnsi="宋体" w:cs="宋体"/>
                <w:sz w:val="24"/>
              </w:rPr>
            </w:pPr>
          </w:p>
        </w:tc>
      </w:tr>
      <w:tr w:rsidR="00357790" w:rsidTr="004C4A9D">
        <w:trPr>
          <w:trHeight w:val="90"/>
        </w:trPr>
        <w:tc>
          <w:tcPr>
            <w:tcW w:w="600" w:type="dxa"/>
            <w:vAlign w:val="center"/>
          </w:tcPr>
          <w:p w:rsidR="00357790" w:rsidRDefault="00357790" w:rsidP="00357790">
            <w:pPr>
              <w:spacing w:line="360" w:lineRule="auto"/>
              <w:jc w:val="center"/>
              <w:rPr>
                <w:rFonts w:ascii="宋体" w:hAnsi="宋体" w:cs="宋体"/>
                <w:sz w:val="24"/>
              </w:rPr>
            </w:pPr>
            <w:r>
              <w:rPr>
                <w:rFonts w:ascii="宋体" w:hAnsi="宋体" w:cs="宋体" w:hint="eastAsia"/>
                <w:sz w:val="24"/>
              </w:rPr>
              <w:t>4</w:t>
            </w:r>
          </w:p>
        </w:tc>
        <w:tc>
          <w:tcPr>
            <w:tcW w:w="1522" w:type="dxa"/>
            <w:vAlign w:val="center"/>
          </w:tcPr>
          <w:p w:rsidR="00357790" w:rsidRDefault="008B36EE" w:rsidP="00357790">
            <w:pPr>
              <w:spacing w:line="360" w:lineRule="auto"/>
              <w:jc w:val="center"/>
              <w:rPr>
                <w:rFonts w:ascii="宋体" w:hAnsi="宋体" w:cs="宋体"/>
                <w:sz w:val="24"/>
              </w:rPr>
            </w:pPr>
            <w:r>
              <w:rPr>
                <w:rFonts w:hint="eastAsia"/>
                <w:color w:val="000000"/>
                <w:sz w:val="22"/>
              </w:rPr>
              <w:t>北衡楼</w:t>
            </w:r>
            <w:r w:rsidR="00357790">
              <w:rPr>
                <w:rFonts w:hint="eastAsia"/>
                <w:color w:val="000000"/>
                <w:sz w:val="22"/>
              </w:rPr>
              <w:t>（</w:t>
            </w:r>
            <w:r w:rsidR="00357790">
              <w:rPr>
                <w:color w:val="000000"/>
                <w:sz w:val="22"/>
              </w:rPr>
              <w:t>4</w:t>
            </w:r>
            <w:r w:rsidR="00357790">
              <w:rPr>
                <w:rFonts w:hint="eastAsia"/>
                <w:color w:val="000000"/>
                <w:sz w:val="22"/>
              </w:rPr>
              <w:t>）</w:t>
            </w:r>
          </w:p>
        </w:tc>
        <w:tc>
          <w:tcPr>
            <w:tcW w:w="1275" w:type="dxa"/>
            <w:vAlign w:val="center"/>
          </w:tcPr>
          <w:p w:rsidR="00357790" w:rsidRDefault="00357790" w:rsidP="00357790">
            <w:pPr>
              <w:spacing w:line="360" w:lineRule="auto"/>
              <w:jc w:val="center"/>
              <w:rPr>
                <w:rFonts w:ascii="宋体" w:hAnsi="宋体" w:cs="宋体"/>
                <w:sz w:val="24"/>
              </w:rPr>
            </w:pPr>
            <w:r>
              <w:rPr>
                <w:rFonts w:ascii="宋体" w:hAnsi="宋体" w:cs="宋体" w:hint="eastAsia"/>
                <w:sz w:val="24"/>
              </w:rPr>
              <w:t>奥的斯</w:t>
            </w:r>
            <w:r>
              <w:rPr>
                <w:rFonts w:ascii="宋体" w:hAnsi="宋体" w:cs="宋体"/>
                <w:sz w:val="24"/>
              </w:rPr>
              <w:t>OH</w:t>
            </w:r>
            <w:r w:rsidRPr="00357790">
              <w:rPr>
                <w:rFonts w:ascii="宋体" w:hAnsi="宋体" w:cs="宋体"/>
                <w:sz w:val="24"/>
              </w:rPr>
              <w:t>6000</w:t>
            </w:r>
          </w:p>
        </w:tc>
        <w:tc>
          <w:tcPr>
            <w:tcW w:w="1276" w:type="dxa"/>
            <w:vAlign w:val="center"/>
          </w:tcPr>
          <w:p w:rsidR="00357790" w:rsidRDefault="00357790" w:rsidP="00357790">
            <w:pPr>
              <w:spacing w:line="360" w:lineRule="auto"/>
              <w:jc w:val="center"/>
              <w:rPr>
                <w:rFonts w:ascii="宋体" w:hAnsi="宋体" w:cs="宋体"/>
                <w:sz w:val="24"/>
              </w:rPr>
            </w:pPr>
            <w:r>
              <w:rPr>
                <w:rFonts w:ascii="宋体" w:hAnsi="宋体" w:cs="宋体"/>
                <w:sz w:val="24"/>
              </w:rPr>
              <w:t>2</w:t>
            </w:r>
            <w:r>
              <w:rPr>
                <w:rFonts w:ascii="宋体" w:hAnsi="宋体" w:cs="宋体" w:hint="eastAsia"/>
                <w:sz w:val="24"/>
              </w:rPr>
              <w:t>4</w:t>
            </w:r>
            <w:r>
              <w:rPr>
                <w:rFonts w:ascii="宋体" w:hAnsi="宋体" w:cs="宋体"/>
                <w:sz w:val="24"/>
              </w:rPr>
              <w:t>/24/24</w:t>
            </w:r>
          </w:p>
        </w:tc>
        <w:tc>
          <w:tcPr>
            <w:tcW w:w="567" w:type="dxa"/>
            <w:vAlign w:val="center"/>
          </w:tcPr>
          <w:p w:rsidR="00357790" w:rsidRDefault="00357790" w:rsidP="00357790">
            <w:pPr>
              <w:spacing w:line="360" w:lineRule="auto"/>
              <w:jc w:val="center"/>
              <w:rPr>
                <w:rFonts w:ascii="宋体" w:hAnsi="宋体" w:cs="宋体"/>
                <w:sz w:val="24"/>
              </w:rPr>
            </w:pPr>
            <w:r>
              <w:rPr>
                <w:rFonts w:ascii="宋体" w:hAnsi="宋体" w:cs="宋体" w:hint="eastAsia"/>
                <w:sz w:val="24"/>
              </w:rPr>
              <w:t>1</w:t>
            </w:r>
          </w:p>
        </w:tc>
        <w:tc>
          <w:tcPr>
            <w:tcW w:w="1979" w:type="dxa"/>
            <w:vAlign w:val="center"/>
          </w:tcPr>
          <w:p w:rsidR="00357790" w:rsidRPr="00357790" w:rsidRDefault="00357790" w:rsidP="00357790">
            <w:pPr>
              <w:pStyle w:val="a0"/>
            </w:pPr>
            <w:r w:rsidRPr="00357790">
              <w:t>2025</w:t>
            </w:r>
            <w:r w:rsidRPr="00357790">
              <w:rPr>
                <w:rFonts w:hint="eastAsia"/>
              </w:rPr>
              <w:t>年1</w:t>
            </w:r>
            <w:r w:rsidRPr="00357790">
              <w:t>2</w:t>
            </w:r>
            <w:r w:rsidRPr="00357790">
              <w:rPr>
                <w:rFonts w:hint="eastAsia"/>
              </w:rPr>
              <w:t>月</w:t>
            </w:r>
            <w:r w:rsidRPr="00357790">
              <w:t>1</w:t>
            </w:r>
            <w:r w:rsidRPr="00357790">
              <w:rPr>
                <w:rFonts w:hint="eastAsia"/>
              </w:rPr>
              <w:t>日-</w:t>
            </w:r>
          </w:p>
          <w:p w:rsidR="00357790" w:rsidRDefault="00357790" w:rsidP="00357790">
            <w:pPr>
              <w:spacing w:line="360" w:lineRule="auto"/>
              <w:jc w:val="center"/>
              <w:rPr>
                <w:rFonts w:ascii="宋体" w:hAnsi="宋体" w:cs="宋体"/>
                <w:sz w:val="24"/>
              </w:rPr>
            </w:pPr>
            <w:r>
              <w:rPr>
                <w:rFonts w:hint="eastAsia"/>
              </w:rPr>
              <w:t>2</w:t>
            </w:r>
            <w:r>
              <w:t>026</w:t>
            </w:r>
            <w:r>
              <w:rPr>
                <w:rFonts w:hint="eastAsia"/>
              </w:rPr>
              <w:t>年</w:t>
            </w:r>
            <w:r>
              <w:rPr>
                <w:rFonts w:hint="eastAsia"/>
              </w:rPr>
              <w:t>1</w:t>
            </w:r>
            <w:r>
              <w:t>2</w:t>
            </w:r>
            <w:r>
              <w:rPr>
                <w:rFonts w:hint="eastAsia"/>
              </w:rPr>
              <w:t>月</w:t>
            </w:r>
            <w:r>
              <w:rPr>
                <w:rFonts w:hint="eastAsia"/>
              </w:rPr>
              <w:t>2</w:t>
            </w:r>
            <w:r>
              <w:t>5</w:t>
            </w:r>
            <w:r>
              <w:rPr>
                <w:rFonts w:hint="eastAsia"/>
              </w:rPr>
              <w:t>日</w:t>
            </w:r>
          </w:p>
        </w:tc>
        <w:tc>
          <w:tcPr>
            <w:tcW w:w="1356" w:type="dxa"/>
            <w:vAlign w:val="center"/>
          </w:tcPr>
          <w:p w:rsidR="00357790" w:rsidRDefault="00357790" w:rsidP="00357790">
            <w:pPr>
              <w:spacing w:line="360" w:lineRule="auto"/>
              <w:jc w:val="center"/>
              <w:rPr>
                <w:rFonts w:ascii="宋体" w:hAnsi="宋体" w:cs="宋体"/>
                <w:sz w:val="24"/>
              </w:rPr>
            </w:pPr>
          </w:p>
        </w:tc>
        <w:tc>
          <w:tcPr>
            <w:tcW w:w="1314" w:type="dxa"/>
            <w:vAlign w:val="center"/>
          </w:tcPr>
          <w:p w:rsidR="00357790" w:rsidRDefault="00357790" w:rsidP="00357790">
            <w:pPr>
              <w:spacing w:line="360" w:lineRule="auto"/>
              <w:jc w:val="center"/>
              <w:rPr>
                <w:rFonts w:ascii="宋体" w:hAnsi="宋体" w:cs="宋体"/>
                <w:sz w:val="24"/>
              </w:rPr>
            </w:pPr>
          </w:p>
        </w:tc>
      </w:tr>
      <w:tr w:rsidR="00357790" w:rsidTr="004C4A9D">
        <w:tc>
          <w:tcPr>
            <w:tcW w:w="600" w:type="dxa"/>
            <w:vAlign w:val="center"/>
          </w:tcPr>
          <w:p w:rsidR="00357790" w:rsidRDefault="00357790" w:rsidP="00357790">
            <w:pPr>
              <w:spacing w:line="360" w:lineRule="auto"/>
              <w:jc w:val="center"/>
              <w:rPr>
                <w:rFonts w:ascii="宋体" w:hAnsi="宋体" w:cs="宋体"/>
                <w:sz w:val="24"/>
              </w:rPr>
            </w:pPr>
            <w:r>
              <w:rPr>
                <w:rFonts w:ascii="宋体" w:hAnsi="宋体" w:cs="宋体" w:hint="eastAsia"/>
                <w:sz w:val="24"/>
              </w:rPr>
              <w:t>5</w:t>
            </w:r>
          </w:p>
        </w:tc>
        <w:tc>
          <w:tcPr>
            <w:tcW w:w="1522" w:type="dxa"/>
            <w:vAlign w:val="center"/>
          </w:tcPr>
          <w:p w:rsidR="00357790" w:rsidRDefault="008B36EE" w:rsidP="00357790">
            <w:pPr>
              <w:spacing w:line="360" w:lineRule="auto"/>
              <w:jc w:val="center"/>
              <w:rPr>
                <w:rFonts w:ascii="宋体" w:hAnsi="宋体" w:cs="宋体"/>
                <w:sz w:val="24"/>
              </w:rPr>
            </w:pPr>
            <w:r>
              <w:rPr>
                <w:rFonts w:hint="eastAsia"/>
                <w:color w:val="000000"/>
                <w:sz w:val="22"/>
              </w:rPr>
              <w:t>北衡楼</w:t>
            </w:r>
            <w:r w:rsidR="00357790">
              <w:rPr>
                <w:rFonts w:hint="eastAsia"/>
                <w:color w:val="000000"/>
                <w:sz w:val="22"/>
              </w:rPr>
              <w:t>（</w:t>
            </w:r>
            <w:r w:rsidR="00357790">
              <w:rPr>
                <w:color w:val="000000"/>
                <w:sz w:val="22"/>
              </w:rPr>
              <w:t>5</w:t>
            </w:r>
            <w:r w:rsidR="00357790">
              <w:rPr>
                <w:rFonts w:hint="eastAsia"/>
                <w:color w:val="000000"/>
                <w:sz w:val="22"/>
              </w:rPr>
              <w:t>）</w:t>
            </w:r>
          </w:p>
        </w:tc>
        <w:tc>
          <w:tcPr>
            <w:tcW w:w="1275" w:type="dxa"/>
            <w:vAlign w:val="center"/>
          </w:tcPr>
          <w:p w:rsidR="00357790" w:rsidRDefault="00357790" w:rsidP="00357790">
            <w:pPr>
              <w:spacing w:line="360" w:lineRule="auto"/>
              <w:jc w:val="center"/>
              <w:rPr>
                <w:rFonts w:ascii="宋体" w:hAnsi="宋体" w:cs="宋体"/>
                <w:sz w:val="24"/>
              </w:rPr>
            </w:pPr>
            <w:r>
              <w:rPr>
                <w:rFonts w:ascii="宋体" w:hAnsi="宋体" w:cs="宋体" w:hint="eastAsia"/>
                <w:sz w:val="24"/>
              </w:rPr>
              <w:t>奥的斯</w:t>
            </w:r>
            <w:r w:rsidRPr="00357790">
              <w:rPr>
                <w:rFonts w:ascii="宋体" w:hAnsi="宋体" w:cs="宋体"/>
                <w:sz w:val="24"/>
              </w:rPr>
              <w:t>Regen-M</w:t>
            </w:r>
          </w:p>
        </w:tc>
        <w:tc>
          <w:tcPr>
            <w:tcW w:w="1276" w:type="dxa"/>
            <w:vAlign w:val="center"/>
          </w:tcPr>
          <w:p w:rsidR="00357790" w:rsidRDefault="00357790" w:rsidP="00357790">
            <w:pPr>
              <w:spacing w:line="360" w:lineRule="auto"/>
              <w:jc w:val="center"/>
              <w:rPr>
                <w:rFonts w:ascii="宋体" w:hAnsi="宋体" w:cs="宋体"/>
                <w:sz w:val="24"/>
              </w:rPr>
            </w:pPr>
            <w:r>
              <w:rPr>
                <w:rFonts w:ascii="宋体" w:hAnsi="宋体" w:cs="宋体"/>
                <w:sz w:val="24"/>
              </w:rPr>
              <w:t>2</w:t>
            </w:r>
            <w:r>
              <w:rPr>
                <w:rFonts w:ascii="宋体" w:hAnsi="宋体" w:cs="宋体" w:hint="eastAsia"/>
                <w:sz w:val="24"/>
              </w:rPr>
              <w:t>4</w:t>
            </w:r>
            <w:r>
              <w:rPr>
                <w:rFonts w:ascii="宋体" w:hAnsi="宋体" w:cs="宋体"/>
                <w:sz w:val="24"/>
              </w:rPr>
              <w:t>/24/24</w:t>
            </w:r>
          </w:p>
        </w:tc>
        <w:tc>
          <w:tcPr>
            <w:tcW w:w="567" w:type="dxa"/>
            <w:vAlign w:val="center"/>
          </w:tcPr>
          <w:p w:rsidR="00357790" w:rsidRDefault="00357790" w:rsidP="00357790">
            <w:pPr>
              <w:spacing w:line="360" w:lineRule="auto"/>
              <w:jc w:val="center"/>
              <w:rPr>
                <w:rFonts w:ascii="宋体" w:hAnsi="宋体" w:cs="宋体"/>
                <w:sz w:val="24"/>
              </w:rPr>
            </w:pPr>
            <w:r>
              <w:rPr>
                <w:rFonts w:ascii="宋体" w:hAnsi="宋体" w:cs="宋体" w:hint="eastAsia"/>
                <w:sz w:val="24"/>
              </w:rPr>
              <w:t>1</w:t>
            </w:r>
          </w:p>
        </w:tc>
        <w:tc>
          <w:tcPr>
            <w:tcW w:w="1979" w:type="dxa"/>
            <w:vAlign w:val="center"/>
          </w:tcPr>
          <w:p w:rsidR="00357790" w:rsidRPr="00357790" w:rsidRDefault="00357790" w:rsidP="00357790">
            <w:pPr>
              <w:pStyle w:val="a0"/>
            </w:pPr>
            <w:r w:rsidRPr="00357790">
              <w:t>2025</w:t>
            </w:r>
            <w:r w:rsidRPr="00357790">
              <w:rPr>
                <w:rFonts w:hint="eastAsia"/>
              </w:rPr>
              <w:t>年1</w:t>
            </w:r>
            <w:r w:rsidRPr="00357790">
              <w:t>2</w:t>
            </w:r>
            <w:r w:rsidRPr="00357790">
              <w:rPr>
                <w:rFonts w:hint="eastAsia"/>
              </w:rPr>
              <w:t>月</w:t>
            </w:r>
            <w:r w:rsidRPr="00357790">
              <w:t>1</w:t>
            </w:r>
            <w:r w:rsidRPr="00357790">
              <w:rPr>
                <w:rFonts w:hint="eastAsia"/>
              </w:rPr>
              <w:t>日-</w:t>
            </w:r>
          </w:p>
          <w:p w:rsidR="00357790" w:rsidRDefault="00357790" w:rsidP="00357790">
            <w:pPr>
              <w:spacing w:line="360" w:lineRule="auto"/>
              <w:jc w:val="center"/>
              <w:rPr>
                <w:rFonts w:ascii="宋体" w:hAnsi="宋体" w:cs="宋体"/>
                <w:sz w:val="24"/>
              </w:rPr>
            </w:pPr>
            <w:r>
              <w:rPr>
                <w:rFonts w:hint="eastAsia"/>
              </w:rPr>
              <w:t>2</w:t>
            </w:r>
            <w:r>
              <w:t>026</w:t>
            </w:r>
            <w:r>
              <w:rPr>
                <w:rFonts w:hint="eastAsia"/>
              </w:rPr>
              <w:t>年</w:t>
            </w:r>
            <w:r>
              <w:rPr>
                <w:rFonts w:hint="eastAsia"/>
              </w:rPr>
              <w:t>1</w:t>
            </w:r>
            <w:r>
              <w:t>2</w:t>
            </w:r>
            <w:r>
              <w:rPr>
                <w:rFonts w:hint="eastAsia"/>
              </w:rPr>
              <w:t>月</w:t>
            </w:r>
            <w:r>
              <w:rPr>
                <w:rFonts w:hint="eastAsia"/>
              </w:rPr>
              <w:t>2</w:t>
            </w:r>
            <w:r>
              <w:t>5</w:t>
            </w:r>
            <w:r>
              <w:rPr>
                <w:rFonts w:hint="eastAsia"/>
              </w:rPr>
              <w:t>日</w:t>
            </w:r>
          </w:p>
        </w:tc>
        <w:tc>
          <w:tcPr>
            <w:tcW w:w="1356" w:type="dxa"/>
            <w:vAlign w:val="center"/>
          </w:tcPr>
          <w:p w:rsidR="00357790" w:rsidRDefault="00357790" w:rsidP="00357790">
            <w:pPr>
              <w:spacing w:line="360" w:lineRule="auto"/>
              <w:jc w:val="center"/>
              <w:rPr>
                <w:rFonts w:ascii="宋体" w:hAnsi="宋体" w:cs="宋体"/>
                <w:sz w:val="24"/>
              </w:rPr>
            </w:pPr>
          </w:p>
        </w:tc>
        <w:tc>
          <w:tcPr>
            <w:tcW w:w="1314" w:type="dxa"/>
            <w:vAlign w:val="center"/>
          </w:tcPr>
          <w:p w:rsidR="00357790" w:rsidRDefault="00357790" w:rsidP="00357790">
            <w:pPr>
              <w:spacing w:line="360" w:lineRule="auto"/>
              <w:jc w:val="center"/>
              <w:rPr>
                <w:rFonts w:ascii="宋体" w:hAnsi="宋体" w:cs="宋体"/>
                <w:sz w:val="24"/>
              </w:rPr>
            </w:pPr>
          </w:p>
        </w:tc>
      </w:tr>
      <w:tr w:rsidR="006F58FD" w:rsidTr="004C4A9D">
        <w:tc>
          <w:tcPr>
            <w:tcW w:w="9889" w:type="dxa"/>
            <w:gridSpan w:val="8"/>
            <w:vAlign w:val="center"/>
          </w:tcPr>
          <w:p w:rsidR="006F58FD" w:rsidRDefault="006F58FD" w:rsidP="000C6F78">
            <w:pPr>
              <w:spacing w:line="360" w:lineRule="auto"/>
              <w:rPr>
                <w:rFonts w:ascii="宋体" w:hAnsi="宋体" w:cs="宋体"/>
                <w:sz w:val="24"/>
              </w:rPr>
            </w:pPr>
            <w:r>
              <w:rPr>
                <w:rFonts w:ascii="宋体" w:hAnsi="宋体" w:cs="宋体" w:hint="eastAsia"/>
                <w:sz w:val="24"/>
              </w:rPr>
              <w:t>合计：   元，大写：   元整。</w:t>
            </w:r>
          </w:p>
        </w:tc>
      </w:tr>
      <w:tr w:rsidR="006F58FD" w:rsidTr="004C4A9D">
        <w:tc>
          <w:tcPr>
            <w:tcW w:w="9889" w:type="dxa"/>
            <w:gridSpan w:val="8"/>
            <w:vAlign w:val="center"/>
          </w:tcPr>
          <w:p w:rsidR="006F58FD" w:rsidRDefault="006F58FD" w:rsidP="000C6F78">
            <w:pPr>
              <w:spacing w:line="360" w:lineRule="auto"/>
              <w:ind w:firstLineChars="200" w:firstLine="480"/>
              <w:rPr>
                <w:rFonts w:ascii="宋体" w:hAnsi="宋体" w:cs="宋体"/>
                <w:sz w:val="24"/>
              </w:rPr>
            </w:pPr>
            <w:r>
              <w:rPr>
                <w:rFonts w:ascii="宋体" w:hAnsi="宋体" w:cs="宋体" w:hint="eastAsia"/>
                <w:sz w:val="24"/>
              </w:rPr>
              <w:t xml:space="preserve">备注：   </w:t>
            </w:r>
          </w:p>
        </w:tc>
      </w:tr>
    </w:tbl>
    <w:p w:rsidR="006F58FD" w:rsidRDefault="006F58FD" w:rsidP="006F58FD"/>
    <w:p w:rsidR="006F58FD" w:rsidRPr="006F58FD" w:rsidRDefault="006F58FD" w:rsidP="006F58FD">
      <w:pPr>
        <w:pStyle w:val="a0"/>
      </w:pPr>
    </w:p>
    <w:sectPr w:rsidR="006F58FD" w:rsidRPr="006F58FD" w:rsidSect="009B145A">
      <w:pgSz w:w="11906" w:h="16838"/>
      <w:pgMar w:top="1247" w:right="1134" w:bottom="1247"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7EB0" w:rsidRDefault="00D37EB0" w:rsidP="007B6EEF">
      <w:r>
        <w:separator/>
      </w:r>
    </w:p>
  </w:endnote>
  <w:endnote w:type="continuationSeparator" w:id="0">
    <w:p w:rsidR="00D37EB0" w:rsidRDefault="00D37EB0" w:rsidP="007B6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仿宋">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F78" w:rsidRDefault="007B09E2">
    <w:pPr>
      <w:pStyle w:val="a8"/>
      <w:framePr w:wrap="around" w:vAnchor="text" w:hAnchor="margin" w:xAlign="center" w:y="1"/>
      <w:rPr>
        <w:rStyle w:val="ac"/>
      </w:rPr>
    </w:pPr>
    <w:r>
      <w:rPr>
        <w:rStyle w:val="ac"/>
      </w:rPr>
      <w:fldChar w:fldCharType="begin"/>
    </w:r>
    <w:r w:rsidR="000C6F78">
      <w:rPr>
        <w:rStyle w:val="ac"/>
      </w:rPr>
      <w:instrText xml:space="preserve">PAGE  </w:instrText>
    </w:r>
    <w:r>
      <w:rPr>
        <w:rStyle w:val="ac"/>
      </w:rPr>
      <w:fldChar w:fldCharType="separate"/>
    </w:r>
    <w:r w:rsidR="00B4741E">
      <w:rPr>
        <w:rStyle w:val="ac"/>
        <w:noProof/>
      </w:rPr>
      <w:t>7</w:t>
    </w:r>
    <w:r>
      <w:rPr>
        <w:rStyle w:val="ac"/>
      </w:rPr>
      <w:fldChar w:fldCharType="end"/>
    </w:r>
  </w:p>
  <w:p w:rsidR="000C6F78" w:rsidRDefault="000C6F7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7EB0" w:rsidRDefault="00D37EB0" w:rsidP="007B6EEF">
      <w:r>
        <w:separator/>
      </w:r>
    </w:p>
  </w:footnote>
  <w:footnote w:type="continuationSeparator" w:id="0">
    <w:p w:rsidR="00D37EB0" w:rsidRDefault="00D37EB0" w:rsidP="007B6E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86C4799"/>
    <w:multiLevelType w:val="singleLevel"/>
    <w:tmpl w:val="D86C4799"/>
    <w:lvl w:ilvl="0">
      <w:start w:val="1"/>
      <w:numFmt w:val="decimal"/>
      <w:suff w:val="nothing"/>
      <w:lvlText w:val="%1、"/>
      <w:lvlJc w:val="left"/>
    </w:lvl>
  </w:abstractNum>
  <w:abstractNum w:abstractNumId="1" w15:restartNumberingAfterBreak="0">
    <w:nsid w:val="0D994872"/>
    <w:multiLevelType w:val="multilevel"/>
    <w:tmpl w:val="0D994872"/>
    <w:lvl w:ilvl="0">
      <w:start w:val="5"/>
      <w:numFmt w:val="japaneseCounting"/>
      <w:lvlText w:val="%1、"/>
      <w:lvlJc w:val="left"/>
      <w:pPr>
        <w:ind w:left="1140" w:hanging="720"/>
      </w:pPr>
      <w:rPr>
        <w:rFonts w:ascii="仿宋" w:eastAsia="仿宋" w:hAnsi="仿宋" w:hint="default"/>
        <w:sz w:val="28"/>
        <w:szCs w:val="28"/>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32F225CF"/>
    <w:multiLevelType w:val="hybridMultilevel"/>
    <w:tmpl w:val="616E548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4A666B26"/>
    <w:multiLevelType w:val="multilevel"/>
    <w:tmpl w:val="4A666B26"/>
    <w:lvl w:ilvl="0">
      <w:start w:val="2"/>
      <w:numFmt w:val="japaneseCounting"/>
      <w:lvlText w:val="%1、"/>
      <w:lvlJc w:val="left"/>
      <w:pPr>
        <w:tabs>
          <w:tab w:val="num" w:pos="720"/>
        </w:tabs>
        <w:ind w:left="720" w:hanging="720"/>
      </w:pPr>
      <w:rPr>
        <w:rFonts w:cs="Times New Roman" w:hint="default"/>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OTZjNzQyNDQzZGRhNDEyNGYzYzc5YzNhMTQ3NjVkOWEifQ=="/>
  </w:docVars>
  <w:rsids>
    <w:rsidRoot w:val="00CA17F4"/>
    <w:rsid w:val="00004466"/>
    <w:rsid w:val="00017D70"/>
    <w:rsid w:val="00046273"/>
    <w:rsid w:val="000579CD"/>
    <w:rsid w:val="00070499"/>
    <w:rsid w:val="000721D4"/>
    <w:rsid w:val="000C6F78"/>
    <w:rsid w:val="000F7440"/>
    <w:rsid w:val="00122E71"/>
    <w:rsid w:val="00124024"/>
    <w:rsid w:val="0013574B"/>
    <w:rsid w:val="00141F34"/>
    <w:rsid w:val="001813CA"/>
    <w:rsid w:val="00185ECD"/>
    <w:rsid w:val="00196AD7"/>
    <w:rsid w:val="001C1C3B"/>
    <w:rsid w:val="00203AB9"/>
    <w:rsid w:val="00233B6E"/>
    <w:rsid w:val="00265A97"/>
    <w:rsid w:val="002E16D1"/>
    <w:rsid w:val="002E6C96"/>
    <w:rsid w:val="00305B38"/>
    <w:rsid w:val="00305C64"/>
    <w:rsid w:val="00307D7B"/>
    <w:rsid w:val="0032362C"/>
    <w:rsid w:val="0034341C"/>
    <w:rsid w:val="0035498E"/>
    <w:rsid w:val="00357790"/>
    <w:rsid w:val="0038150C"/>
    <w:rsid w:val="00394634"/>
    <w:rsid w:val="003B47B1"/>
    <w:rsid w:val="003B7105"/>
    <w:rsid w:val="003C199D"/>
    <w:rsid w:val="003E3401"/>
    <w:rsid w:val="00432F11"/>
    <w:rsid w:val="00456A16"/>
    <w:rsid w:val="004A2843"/>
    <w:rsid w:val="004B5F2F"/>
    <w:rsid w:val="004C4A9D"/>
    <w:rsid w:val="00527EE7"/>
    <w:rsid w:val="00593E8A"/>
    <w:rsid w:val="005C573F"/>
    <w:rsid w:val="00607C8B"/>
    <w:rsid w:val="00621022"/>
    <w:rsid w:val="00663F38"/>
    <w:rsid w:val="00667F27"/>
    <w:rsid w:val="006A246E"/>
    <w:rsid w:val="006F58FD"/>
    <w:rsid w:val="00757D92"/>
    <w:rsid w:val="007B09E2"/>
    <w:rsid w:val="007B6EEF"/>
    <w:rsid w:val="007E4FA4"/>
    <w:rsid w:val="00800CE3"/>
    <w:rsid w:val="00831762"/>
    <w:rsid w:val="00831AF2"/>
    <w:rsid w:val="00843E3A"/>
    <w:rsid w:val="00847FC3"/>
    <w:rsid w:val="00881264"/>
    <w:rsid w:val="008915AA"/>
    <w:rsid w:val="0089527F"/>
    <w:rsid w:val="008A1D21"/>
    <w:rsid w:val="008B36EE"/>
    <w:rsid w:val="008C1F0E"/>
    <w:rsid w:val="008E611E"/>
    <w:rsid w:val="008F6450"/>
    <w:rsid w:val="00907D3B"/>
    <w:rsid w:val="009118D0"/>
    <w:rsid w:val="009B145A"/>
    <w:rsid w:val="009D1B50"/>
    <w:rsid w:val="00A40795"/>
    <w:rsid w:val="00A42F88"/>
    <w:rsid w:val="00A55BCB"/>
    <w:rsid w:val="00A72C4D"/>
    <w:rsid w:val="00A84408"/>
    <w:rsid w:val="00A878EB"/>
    <w:rsid w:val="00A922DD"/>
    <w:rsid w:val="00AA6013"/>
    <w:rsid w:val="00AC48B9"/>
    <w:rsid w:val="00B0612B"/>
    <w:rsid w:val="00B162EA"/>
    <w:rsid w:val="00B434F1"/>
    <w:rsid w:val="00B4741E"/>
    <w:rsid w:val="00B53920"/>
    <w:rsid w:val="00B67509"/>
    <w:rsid w:val="00B9636A"/>
    <w:rsid w:val="00BE22F8"/>
    <w:rsid w:val="00C16EB5"/>
    <w:rsid w:val="00C30623"/>
    <w:rsid w:val="00C31923"/>
    <w:rsid w:val="00C42B41"/>
    <w:rsid w:val="00C918B7"/>
    <w:rsid w:val="00CA17F4"/>
    <w:rsid w:val="00CC6BD6"/>
    <w:rsid w:val="00CD5381"/>
    <w:rsid w:val="00CE4660"/>
    <w:rsid w:val="00D07604"/>
    <w:rsid w:val="00D0771A"/>
    <w:rsid w:val="00D16700"/>
    <w:rsid w:val="00D37EB0"/>
    <w:rsid w:val="00DC3B16"/>
    <w:rsid w:val="00E00CC7"/>
    <w:rsid w:val="00E00E87"/>
    <w:rsid w:val="00E9790E"/>
    <w:rsid w:val="00EC7350"/>
    <w:rsid w:val="00EC79A1"/>
    <w:rsid w:val="00ED2F46"/>
    <w:rsid w:val="00EF739A"/>
    <w:rsid w:val="00F31CA0"/>
    <w:rsid w:val="00F56B61"/>
    <w:rsid w:val="00F961B1"/>
    <w:rsid w:val="00FB48A4"/>
    <w:rsid w:val="00FD18D8"/>
    <w:rsid w:val="01CE21A2"/>
    <w:rsid w:val="03B612CE"/>
    <w:rsid w:val="05C432C0"/>
    <w:rsid w:val="09854543"/>
    <w:rsid w:val="0B776E7A"/>
    <w:rsid w:val="0D4208E0"/>
    <w:rsid w:val="11BC57D1"/>
    <w:rsid w:val="1318312D"/>
    <w:rsid w:val="13441131"/>
    <w:rsid w:val="16B62302"/>
    <w:rsid w:val="172327DB"/>
    <w:rsid w:val="19965396"/>
    <w:rsid w:val="1AC35FC6"/>
    <w:rsid w:val="1B7B1A65"/>
    <w:rsid w:val="1EBB6C6C"/>
    <w:rsid w:val="297445E7"/>
    <w:rsid w:val="31551635"/>
    <w:rsid w:val="395305A8"/>
    <w:rsid w:val="3DB836A1"/>
    <w:rsid w:val="402276C1"/>
    <w:rsid w:val="43931803"/>
    <w:rsid w:val="44C525FD"/>
    <w:rsid w:val="488B0D3C"/>
    <w:rsid w:val="4902047E"/>
    <w:rsid w:val="515E3B79"/>
    <w:rsid w:val="58EE5B08"/>
    <w:rsid w:val="5B394D56"/>
    <w:rsid w:val="60B26B0A"/>
    <w:rsid w:val="61DF6972"/>
    <w:rsid w:val="63772D5E"/>
    <w:rsid w:val="6ABA1B54"/>
    <w:rsid w:val="6C391242"/>
    <w:rsid w:val="767643E5"/>
    <w:rsid w:val="7AD9126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0F8BC5"/>
  <w15:docId w15:val="{CD720CE9-6692-49C2-AA23-6BF9DDF10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rsid w:val="00357790"/>
    <w:pPr>
      <w:widowControl w:val="0"/>
      <w:jc w:val="both"/>
    </w:pPr>
    <w:rPr>
      <w:rFonts w:ascii="Calibri" w:hAnsi="Calibri"/>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Plain Text"/>
    <w:basedOn w:val="a"/>
    <w:link w:val="a4"/>
    <w:qFormat/>
    <w:rsid w:val="009B145A"/>
    <w:pPr>
      <w:spacing w:line="312" w:lineRule="atLeast"/>
      <w:textAlignment w:val="baseline"/>
    </w:pPr>
    <w:rPr>
      <w:rFonts w:ascii="宋体" w:hAnsi="Courier New"/>
      <w:szCs w:val="20"/>
    </w:rPr>
  </w:style>
  <w:style w:type="paragraph" w:styleId="a5">
    <w:name w:val="toa heading"/>
    <w:basedOn w:val="a"/>
    <w:next w:val="a"/>
    <w:semiHidden/>
    <w:qFormat/>
    <w:rsid w:val="009B145A"/>
    <w:pPr>
      <w:spacing w:before="120"/>
    </w:pPr>
    <w:rPr>
      <w:rFonts w:ascii="Arial" w:hAnsi="Arial" w:cs="Arial"/>
      <w:sz w:val="24"/>
      <w:szCs w:val="24"/>
    </w:rPr>
  </w:style>
  <w:style w:type="paragraph" w:styleId="a6">
    <w:name w:val="Body Text"/>
    <w:basedOn w:val="a"/>
    <w:link w:val="a7"/>
    <w:qFormat/>
    <w:rsid w:val="009B145A"/>
    <w:pPr>
      <w:spacing w:after="120"/>
    </w:pPr>
    <w:rPr>
      <w:rFonts w:cs="Calibri"/>
      <w:szCs w:val="24"/>
    </w:rPr>
  </w:style>
  <w:style w:type="paragraph" w:styleId="a8">
    <w:name w:val="footer"/>
    <w:basedOn w:val="a"/>
    <w:qFormat/>
    <w:rsid w:val="009B145A"/>
    <w:pPr>
      <w:tabs>
        <w:tab w:val="center" w:pos="4153"/>
        <w:tab w:val="right" w:pos="8306"/>
      </w:tabs>
      <w:snapToGrid w:val="0"/>
      <w:jc w:val="left"/>
    </w:pPr>
    <w:rPr>
      <w:kern w:val="0"/>
      <w:sz w:val="18"/>
      <w:szCs w:val="18"/>
    </w:rPr>
  </w:style>
  <w:style w:type="paragraph" w:styleId="a9">
    <w:name w:val="header"/>
    <w:basedOn w:val="a"/>
    <w:qFormat/>
    <w:rsid w:val="009B145A"/>
    <w:pPr>
      <w:pBdr>
        <w:bottom w:val="single" w:sz="6" w:space="1" w:color="auto"/>
      </w:pBdr>
      <w:tabs>
        <w:tab w:val="center" w:pos="4153"/>
        <w:tab w:val="right" w:pos="8306"/>
      </w:tabs>
      <w:snapToGrid w:val="0"/>
      <w:jc w:val="center"/>
    </w:pPr>
    <w:rPr>
      <w:kern w:val="0"/>
      <w:sz w:val="18"/>
      <w:szCs w:val="18"/>
    </w:rPr>
  </w:style>
  <w:style w:type="paragraph" w:styleId="HTML">
    <w:name w:val="HTML Preformatted"/>
    <w:basedOn w:val="a"/>
    <w:link w:val="HTML0"/>
    <w:uiPriority w:val="99"/>
    <w:unhideWhenUsed/>
    <w:qFormat/>
    <w:rsid w:val="009B145A"/>
    <w:rPr>
      <w:rFonts w:ascii="Courier New" w:hAnsi="Courier New" w:cs="Courier New"/>
      <w:sz w:val="20"/>
      <w:szCs w:val="20"/>
    </w:rPr>
  </w:style>
  <w:style w:type="table" w:styleId="aa">
    <w:name w:val="Table Grid"/>
    <w:basedOn w:val="a2"/>
    <w:qFormat/>
    <w:rsid w:val="009B145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HTML 预设格式 字符"/>
    <w:basedOn w:val="a1"/>
    <w:link w:val="HTML"/>
    <w:uiPriority w:val="99"/>
    <w:qFormat/>
    <w:rsid w:val="009B145A"/>
    <w:rPr>
      <w:rFonts w:ascii="Courier New" w:eastAsia="宋体" w:hAnsi="Courier New" w:cs="Courier New"/>
      <w:sz w:val="20"/>
      <w:szCs w:val="20"/>
    </w:rPr>
  </w:style>
  <w:style w:type="paragraph" w:styleId="ab">
    <w:name w:val="List Paragraph"/>
    <w:basedOn w:val="a"/>
    <w:uiPriority w:val="34"/>
    <w:unhideWhenUsed/>
    <w:qFormat/>
    <w:rsid w:val="009B145A"/>
    <w:pPr>
      <w:ind w:firstLineChars="200" w:firstLine="420"/>
    </w:pPr>
  </w:style>
  <w:style w:type="character" w:customStyle="1" w:styleId="Char">
    <w:name w:val="正文文本 Char"/>
    <w:basedOn w:val="a1"/>
    <w:uiPriority w:val="99"/>
    <w:semiHidden/>
    <w:qFormat/>
    <w:rsid w:val="009B145A"/>
    <w:rPr>
      <w:rFonts w:ascii="Calibri" w:eastAsia="宋体" w:hAnsi="Calibri" w:cs="Times New Roman"/>
      <w:kern w:val="2"/>
      <w:sz w:val="21"/>
      <w:szCs w:val="22"/>
    </w:rPr>
  </w:style>
  <w:style w:type="character" w:customStyle="1" w:styleId="a7">
    <w:name w:val="正文文本 字符"/>
    <w:link w:val="a6"/>
    <w:qFormat/>
    <w:rsid w:val="009B145A"/>
    <w:rPr>
      <w:rFonts w:ascii="Calibri" w:eastAsia="宋体" w:hAnsi="Calibri" w:cs="Calibri"/>
      <w:kern w:val="2"/>
      <w:sz w:val="21"/>
      <w:szCs w:val="24"/>
    </w:rPr>
  </w:style>
  <w:style w:type="character" w:customStyle="1" w:styleId="a4">
    <w:name w:val="纯文本 字符"/>
    <w:link w:val="a0"/>
    <w:qFormat/>
    <w:rsid w:val="009B145A"/>
    <w:rPr>
      <w:rFonts w:ascii="宋体" w:eastAsia="宋体" w:hAnsi="Courier New" w:cs="Times New Roman"/>
      <w:kern w:val="2"/>
      <w:sz w:val="21"/>
    </w:rPr>
  </w:style>
  <w:style w:type="character" w:customStyle="1" w:styleId="font11">
    <w:name w:val="font11"/>
    <w:basedOn w:val="a1"/>
    <w:qFormat/>
    <w:rsid w:val="009B145A"/>
    <w:rPr>
      <w:rFonts w:ascii="宋体" w:eastAsia="宋体" w:hAnsi="宋体" w:cs="宋体" w:hint="eastAsia"/>
      <w:color w:val="000000"/>
      <w:sz w:val="28"/>
      <w:szCs w:val="28"/>
      <w:u w:val="none"/>
    </w:rPr>
  </w:style>
  <w:style w:type="character" w:customStyle="1" w:styleId="font31">
    <w:name w:val="font31"/>
    <w:basedOn w:val="a1"/>
    <w:qFormat/>
    <w:rsid w:val="009B145A"/>
    <w:rPr>
      <w:rFonts w:ascii="Times New Roman" w:hAnsi="Times New Roman" w:cs="Times New Roman" w:hint="default"/>
      <w:color w:val="000000"/>
      <w:sz w:val="28"/>
      <w:szCs w:val="28"/>
      <w:u w:val="none"/>
    </w:rPr>
  </w:style>
  <w:style w:type="paragraph" w:customStyle="1" w:styleId="CharChar1CharCharCharCharCharChar">
    <w:name w:val="Char Char1 Char Char Char Char Char Char"/>
    <w:basedOn w:val="a"/>
    <w:rsid w:val="00CC6BD6"/>
    <w:pPr>
      <w:widowControl/>
      <w:spacing w:after="160" w:line="240" w:lineRule="exact"/>
      <w:jc w:val="left"/>
    </w:pPr>
  </w:style>
  <w:style w:type="character" w:styleId="ac">
    <w:name w:val="page number"/>
    <w:basedOn w:val="a1"/>
    <w:rsid w:val="00CC6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34617">
      <w:bodyDiv w:val="1"/>
      <w:marLeft w:val="0"/>
      <w:marRight w:val="0"/>
      <w:marTop w:val="0"/>
      <w:marBottom w:val="0"/>
      <w:divBdr>
        <w:top w:val="none" w:sz="0" w:space="0" w:color="auto"/>
        <w:left w:val="none" w:sz="0" w:space="0" w:color="auto"/>
        <w:bottom w:val="none" w:sz="0" w:space="0" w:color="auto"/>
        <w:right w:val="none" w:sz="0" w:space="0" w:color="auto"/>
      </w:divBdr>
    </w:div>
    <w:div w:id="214975363">
      <w:bodyDiv w:val="1"/>
      <w:marLeft w:val="0"/>
      <w:marRight w:val="0"/>
      <w:marTop w:val="0"/>
      <w:marBottom w:val="0"/>
      <w:divBdr>
        <w:top w:val="none" w:sz="0" w:space="0" w:color="auto"/>
        <w:left w:val="none" w:sz="0" w:space="0" w:color="auto"/>
        <w:bottom w:val="none" w:sz="0" w:space="0" w:color="auto"/>
        <w:right w:val="none" w:sz="0" w:space="0" w:color="auto"/>
      </w:divBdr>
    </w:div>
    <w:div w:id="470244738">
      <w:bodyDiv w:val="1"/>
      <w:marLeft w:val="0"/>
      <w:marRight w:val="0"/>
      <w:marTop w:val="0"/>
      <w:marBottom w:val="0"/>
      <w:divBdr>
        <w:top w:val="none" w:sz="0" w:space="0" w:color="auto"/>
        <w:left w:val="none" w:sz="0" w:space="0" w:color="auto"/>
        <w:bottom w:val="none" w:sz="0" w:space="0" w:color="auto"/>
        <w:right w:val="none" w:sz="0" w:space="0" w:color="auto"/>
      </w:divBdr>
    </w:div>
    <w:div w:id="641545028">
      <w:bodyDiv w:val="1"/>
      <w:marLeft w:val="0"/>
      <w:marRight w:val="0"/>
      <w:marTop w:val="0"/>
      <w:marBottom w:val="0"/>
      <w:divBdr>
        <w:top w:val="none" w:sz="0" w:space="0" w:color="auto"/>
        <w:left w:val="none" w:sz="0" w:space="0" w:color="auto"/>
        <w:bottom w:val="none" w:sz="0" w:space="0" w:color="auto"/>
        <w:right w:val="none" w:sz="0" w:space="0" w:color="auto"/>
      </w:divBdr>
    </w:div>
    <w:div w:id="790048459">
      <w:bodyDiv w:val="1"/>
      <w:marLeft w:val="0"/>
      <w:marRight w:val="0"/>
      <w:marTop w:val="0"/>
      <w:marBottom w:val="0"/>
      <w:divBdr>
        <w:top w:val="none" w:sz="0" w:space="0" w:color="auto"/>
        <w:left w:val="none" w:sz="0" w:space="0" w:color="auto"/>
        <w:bottom w:val="none" w:sz="0" w:space="0" w:color="auto"/>
        <w:right w:val="none" w:sz="0" w:space="0" w:color="auto"/>
      </w:divBdr>
    </w:div>
    <w:div w:id="1401902930">
      <w:bodyDiv w:val="1"/>
      <w:marLeft w:val="0"/>
      <w:marRight w:val="0"/>
      <w:marTop w:val="0"/>
      <w:marBottom w:val="0"/>
      <w:divBdr>
        <w:top w:val="none" w:sz="0" w:space="0" w:color="auto"/>
        <w:left w:val="none" w:sz="0" w:space="0" w:color="auto"/>
        <w:bottom w:val="none" w:sz="0" w:space="0" w:color="auto"/>
        <w:right w:val="none" w:sz="0" w:space="0" w:color="auto"/>
      </w:divBdr>
    </w:div>
    <w:div w:id="1709405922">
      <w:bodyDiv w:val="1"/>
      <w:marLeft w:val="0"/>
      <w:marRight w:val="0"/>
      <w:marTop w:val="0"/>
      <w:marBottom w:val="0"/>
      <w:divBdr>
        <w:top w:val="none" w:sz="0" w:space="0" w:color="auto"/>
        <w:left w:val="none" w:sz="0" w:space="0" w:color="auto"/>
        <w:bottom w:val="none" w:sz="0" w:space="0" w:color="auto"/>
        <w:right w:val="none" w:sz="0" w:space="0" w:color="auto"/>
      </w:divBdr>
    </w:div>
    <w:div w:id="1777366386">
      <w:bodyDiv w:val="1"/>
      <w:marLeft w:val="0"/>
      <w:marRight w:val="0"/>
      <w:marTop w:val="0"/>
      <w:marBottom w:val="0"/>
      <w:divBdr>
        <w:top w:val="none" w:sz="0" w:space="0" w:color="auto"/>
        <w:left w:val="none" w:sz="0" w:space="0" w:color="auto"/>
        <w:bottom w:val="none" w:sz="0" w:space="0" w:color="auto"/>
        <w:right w:val="none" w:sz="0" w:space="0" w:color="auto"/>
      </w:divBdr>
    </w:div>
    <w:div w:id="1921135034">
      <w:bodyDiv w:val="1"/>
      <w:marLeft w:val="0"/>
      <w:marRight w:val="0"/>
      <w:marTop w:val="0"/>
      <w:marBottom w:val="0"/>
      <w:divBdr>
        <w:top w:val="none" w:sz="0" w:space="0" w:color="auto"/>
        <w:left w:val="none" w:sz="0" w:space="0" w:color="auto"/>
        <w:bottom w:val="none" w:sz="0" w:space="0" w:color="auto"/>
        <w:right w:val="none" w:sz="0" w:space="0" w:color="auto"/>
      </w:divBdr>
    </w:div>
    <w:div w:id="1944024361">
      <w:bodyDiv w:val="1"/>
      <w:marLeft w:val="0"/>
      <w:marRight w:val="0"/>
      <w:marTop w:val="0"/>
      <w:marBottom w:val="0"/>
      <w:divBdr>
        <w:top w:val="none" w:sz="0" w:space="0" w:color="auto"/>
        <w:left w:val="none" w:sz="0" w:space="0" w:color="auto"/>
        <w:bottom w:val="none" w:sz="0" w:space="0" w:color="auto"/>
        <w:right w:val="none" w:sz="0" w:space="0" w:color="auto"/>
      </w:divBdr>
    </w:div>
    <w:div w:id="20137983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455</Words>
  <Characters>2595</Characters>
  <Application>Microsoft Office Word</Application>
  <DocSecurity>0</DocSecurity>
  <Lines>21</Lines>
  <Paragraphs>6</Paragraphs>
  <ScaleCrop>false</ScaleCrop>
  <Company>CHINA</Company>
  <LinksUpToDate>false</LinksUpToDate>
  <CharactersWithSpaces>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cp:lastPrinted>2023-06-12T03:34:00Z</cp:lastPrinted>
  <dcterms:created xsi:type="dcterms:W3CDTF">2025-11-13T01:07:00Z</dcterms:created>
  <dcterms:modified xsi:type="dcterms:W3CDTF">2025-11-13T02:59:00Z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7F2471EA8594428FB159965AFE20D82F_13</vt:lpwstr>
  </property>
</Properties>
</file>